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A0D" w:rsidRPr="00224750" w:rsidRDefault="00754313" w:rsidP="00754313">
      <w:pPr>
        <w:pStyle w:val="a8"/>
        <w:spacing w:line="276" w:lineRule="auto"/>
        <w:ind w:left="0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F:\скан\группа продленного дн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группа продленного дня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0D" w:rsidRPr="00224750" w:rsidRDefault="00D21A0D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постановлением Главного государственного санитарного врача Российской Федерации от 23.07.2008 № 45 «Об утверждении СанПиН 2.4.5.2409-08. «Санитарно-эпидемиологические требования к организации 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lastRenderedPageBreak/>
        <w:t xml:space="preserve">питания обучающихся в общеобразовательных учреждениях, учреждениях начального и среднего профессионального образования»; </w:t>
      </w:r>
    </w:p>
    <w:p w:rsidR="00AC4A41" w:rsidRPr="00224750" w:rsidRDefault="00AC4A41" w:rsidP="00224750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 w:cs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</w:t>
      </w:r>
      <w:r w:rsidRPr="00224750">
        <w:rPr>
          <w:rFonts w:ascii="Times New Roman" w:eastAsia="Calibri" w:hAnsi="Times New Roman" w:cs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Приказом </w:t>
      </w:r>
      <w:proofErr w:type="spellStart"/>
      <w:r w:rsidRPr="00224750">
        <w:rPr>
          <w:rFonts w:ascii="Times New Roman" w:eastAsia="Calibri" w:hAnsi="Times New Roman" w:cs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Минобрнауки</w:t>
      </w:r>
      <w:proofErr w:type="spellEnd"/>
      <w:r w:rsidRPr="00224750">
        <w:rPr>
          <w:rFonts w:ascii="Times New Roman" w:eastAsia="Calibri" w:hAnsi="Times New Roman" w:cs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России от 30.08.2013 N 1015 (ред. от 10.06.2019)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N 30067);</w:t>
      </w:r>
    </w:p>
    <w:p w:rsidR="00D21A0D" w:rsidRPr="00224750" w:rsidRDefault="00D21A0D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письмом </w:t>
      </w:r>
      <w:proofErr w:type="spell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Минобрнауки</w:t>
      </w:r>
      <w:proofErr w:type="spell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России от 24.09.2014 № 08-1346 «О направлении методических рекомендаций по нормативно-правовому регулированию предоставления услуги по присмотру и уходу за детьми в группах продленного дня» (вместе с «Методическими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рекомендациями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но нормативно-правовому регулированию предоставления услуги по присмотру и уходу за детьми в группах продленного дня в организациях, осуществляющих образовательную деятельность но основным общеобразовательным программам;</w:t>
      </w:r>
    </w:p>
    <w:p w:rsidR="00D21A0D" w:rsidRPr="00224750" w:rsidRDefault="00D21A0D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основными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образовательными программам начального общего, основного общего образования; </w:t>
      </w:r>
    </w:p>
    <w:p w:rsidR="00D21A0D" w:rsidRPr="00224750" w:rsidRDefault="00D21A0D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- адаптированными основными общеобразовательными программами;</w:t>
      </w:r>
    </w:p>
    <w:p w:rsidR="00D21A0D" w:rsidRPr="00224750" w:rsidRDefault="00D21A0D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Уставом МБОУ БСШ № 1 им. Е.К.Зырянова. </w:t>
      </w:r>
    </w:p>
    <w:p w:rsidR="00FB4FC8" w:rsidRPr="00224750" w:rsidRDefault="00D21A0D" w:rsidP="00224750">
      <w:pPr>
        <w:pStyle w:val="a8"/>
        <w:numPr>
          <w:ilvl w:val="1"/>
          <w:numId w:val="13"/>
        </w:numPr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ГПД </w:t>
      </w:r>
      <w:r w:rsidR="00174E1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организуются в целях 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удовлетворения потребности родителей (законных представителей) обучающихся в присмотре и уходе за несовершеннолетними детьми, оказания помощи семье в воспитании и развитии способностей обучающихся, создания целостной системы, обеспечивающей оптимальные условия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для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обучающихся в соответствии 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br/>
        <w:t xml:space="preserve">с возрастными и индивидуальными особенностями. </w:t>
      </w:r>
    </w:p>
    <w:p w:rsidR="00FB4FC8" w:rsidRPr="00224750" w:rsidRDefault="00D21A0D" w:rsidP="00224750">
      <w:pPr>
        <w:pStyle w:val="a8"/>
        <w:numPr>
          <w:ilvl w:val="1"/>
          <w:numId w:val="13"/>
        </w:numPr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В 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образовательной организации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созданы условия для осуществления присмотра и ухода за детьми в группах продленного дня (часть 7 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статьи 66 Федерального закона</w:t>
      </w:r>
      <w:r w:rsidR="009C79BA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«Об образовании»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).</w:t>
      </w:r>
    </w:p>
    <w:p w:rsidR="00FB4FC8" w:rsidRPr="00224750" w:rsidRDefault="00FB4FC8" w:rsidP="00224750">
      <w:pPr>
        <w:pStyle w:val="a8"/>
        <w:numPr>
          <w:ilvl w:val="1"/>
          <w:numId w:val="13"/>
        </w:numPr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Под присмотром и уходом за детьми в 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ГПД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понимается комплекс мер по организации питания и хозяйственно-бытового обслуживания детей, обеспечению соблюдения ими личной гигиены и режима дня (пункт 34 статьи 2 Федерального закона</w:t>
      </w:r>
      <w:r w:rsidR="009C79BA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«</w:t>
      </w:r>
      <w:proofErr w:type="spellStart"/>
      <w:r w:rsidR="009C79BA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Обобразовании</w:t>
      </w:r>
      <w:proofErr w:type="spellEnd"/>
      <w:r w:rsidR="009C79BA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»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). </w:t>
      </w:r>
    </w:p>
    <w:p w:rsidR="00FB4FC8" w:rsidRPr="00224750" w:rsidRDefault="00FB4FC8" w:rsidP="00224750">
      <w:pPr>
        <w:pStyle w:val="a8"/>
        <w:numPr>
          <w:ilvl w:val="1"/>
          <w:numId w:val="13"/>
        </w:numPr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При определении набора услуг по осуществлению присмотра и ухода за детьми в ГПД учтены санитарно-эпидемиологические правила и нормативы СанПиН.</w:t>
      </w:r>
    </w:p>
    <w:p w:rsidR="00FB4FC8" w:rsidRPr="00224750" w:rsidRDefault="00FB4FC8" w:rsidP="00224750">
      <w:pPr>
        <w:pStyle w:val="a8"/>
        <w:numPr>
          <w:ilvl w:val="1"/>
          <w:numId w:val="13"/>
        </w:numPr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Предоставление образовательной организацией услуг по присмотру и уходу за детьми в ГПД осуществляется без взимания платы с родителей (законных представителей) обучающихся. </w:t>
      </w:r>
    </w:p>
    <w:p w:rsidR="00FB4FC8" w:rsidRPr="00224750" w:rsidRDefault="00FB4FC8" w:rsidP="00224750">
      <w:pPr>
        <w:pStyle w:val="a8"/>
        <w:numPr>
          <w:ilvl w:val="1"/>
          <w:numId w:val="13"/>
        </w:numPr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lastRenderedPageBreak/>
        <w:t xml:space="preserve">Правоотношения на оказание услуг по присмотру и уходу за детьми в ГПД подтверждаются следующими документами: заявлением родителей (законных представителей) обучающегося о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зачислении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в ГПД и приказом директора образовательной организации о 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комплектовании 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ГПД. Заключение договора по оказанию услуг присмотра и ухода за детьми в ГПД не требуется. </w:t>
      </w:r>
    </w:p>
    <w:p w:rsidR="00FB4FC8" w:rsidRPr="00224750" w:rsidRDefault="00FB4FC8" w:rsidP="00224750">
      <w:pPr>
        <w:spacing w:line="276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66515" w:rsidRPr="00224750" w:rsidRDefault="00066515" w:rsidP="00224750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247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2. Порядок комплектования групп продленного дня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2.1. Решение об открытии ГПД принимается директором образовательной организации на основании запросов родителей (законных представителей) обучающихся и наличия соответствующих условий для организации деятельности ГПД и предоставления услуги по осуществлению присмотра и ухода за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обучающимися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в ГПД.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2.2. С целью определения количественного состава ГПД, проведения расчетов по материальному, финансовому и кадровому обеспечению работы ГПД образовательной организации осуществляется мониторинг востребованности услуги по осуществлению присмотра и ухода за детьми среди родителей (законных представителей) обучающихся.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2.3. Образовательная организация организует ГПД только для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, включенных в контингент образовательной организации. Наполняемость группы продленного дня устанавливается в количестве 25 человек (из расчета 2,5 кв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.м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в помещении ГПД на 1 обучающегося в соответствии с СанПиН).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2.4. ГПД комплектуются для обучающихся 1-</w:t>
      </w:r>
      <w:r w:rsidR="0058591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4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-х классов, как правило, из обучающихся параллельных классов. При необходимости возможно комплектование разновозрастных групп.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2.5. ГПД открываются на основании приказа директора образовательной организации в текущем учебном году с указанием контингента обучающихся и педагогических работников, работающих с группой, определением учебных и игровых помещений, режима работы группы.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2.6. Для упорядочения деятельности ГПД, своевременного проведения тарификационных мероприятий, комплектования групп и назначения воспитателей установлены сроки проведения организационных мероприятий в текущем учебном году: </w:t>
      </w:r>
    </w:p>
    <w:p w:rsidR="00066515" w:rsidRPr="00224750" w:rsidRDefault="00224750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</w:t>
      </w:r>
      <w:r w:rsidR="00066515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подача родителями (законными представителями) обучающихся заявлений о зачислении в ГПД в срок не позднее 1 сентября; </w:t>
      </w:r>
    </w:p>
    <w:p w:rsidR="00066515" w:rsidRPr="00224750" w:rsidRDefault="00224750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</w:t>
      </w:r>
      <w:r w:rsidR="00066515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издание приказа о комплектовании ГПД - не позднее 1 сентября;</w:t>
      </w:r>
    </w:p>
    <w:p w:rsidR="00066515" w:rsidRPr="00224750" w:rsidRDefault="00224750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</w:t>
      </w:r>
      <w:r w:rsidR="00066515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внесение сведений о воспитателях ГПД в тарификационный список - не позднее 1 сентября.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lastRenderedPageBreak/>
        <w:t>2.7. Функционирование ГПД осуществляется с 1 сентября в соответствии с календарным учебным графиком образовательной организации.</w:t>
      </w:r>
    </w:p>
    <w:p w:rsidR="00066515" w:rsidRPr="00224750" w:rsidRDefault="00CA637E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2</w:t>
      </w:r>
      <w:r w:rsidR="00066515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8</w:t>
      </w:r>
      <w:r w:rsidR="00066515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В случае длительного отсутствия обучающегося по уважительной причине (санаторно-курортное лечение и др.) от 30 календарных дней и более непрерывно (за исключением праздничных и выходных дней) на основании заявления родителей (законных представителей) приказом директора образовательной организации </w:t>
      </w:r>
      <w:proofErr w:type="gramStart"/>
      <w:r w:rsidR="00066515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обучающийся</w:t>
      </w:r>
      <w:proofErr w:type="gramEnd"/>
      <w:r w:rsidR="00066515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временно выводится из списков ГПД с сохранением места. </w:t>
      </w:r>
    </w:p>
    <w:p w:rsidR="00066515" w:rsidRPr="00224750" w:rsidRDefault="00066515" w:rsidP="00224750">
      <w:pPr>
        <w:spacing w:line="276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7D6448" w:rsidRPr="00224750" w:rsidRDefault="00066515" w:rsidP="00224750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247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</w:t>
      </w:r>
      <w:r w:rsidR="007D6448" w:rsidRPr="002247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r w:rsidR="007D6448" w:rsidRPr="0022475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Организация деятельности группы продленного дня</w:t>
      </w:r>
    </w:p>
    <w:p w:rsidR="00FB4FC8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.1. Текущая деятельность групп продленного дня регламентируется следующими документами:</w:t>
      </w:r>
    </w:p>
    <w:p w:rsidR="00FB4FC8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настоящим Положением; </w:t>
      </w:r>
    </w:p>
    <w:p w:rsidR="00FB4FC8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приказами директора образовательной организации о комплектовании ГПД; </w:t>
      </w:r>
    </w:p>
    <w:p w:rsidR="00FB4FC8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режимом работы ГПД; </w:t>
      </w:r>
    </w:p>
    <w:p w:rsidR="00FB4FC8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планом работы воспитателя ГПД. </w:t>
      </w:r>
    </w:p>
    <w:p w:rsidR="00FB4FC8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.2. Образовательная организация самостоятельно разрабатывает и утверждает режим работы ГПД.</w:t>
      </w:r>
    </w:p>
    <w:p w:rsidR="00FB4FC8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.3. Режим работы ГПД устанавливается с учетом требований действующих санитарно-эпидемиологических правил и нормативов (приложение 6 к СанПиН 2.4.2.2821- 10), исходя из потребностей родителей (законных представителей) обучающихся.</w:t>
      </w:r>
    </w:p>
    <w:p w:rsidR="00FB4FC8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.4. Режим работы ГПД определяется дифференцированно в зависимости от возраста обучающихся, количества уроков, режима и расписания занятий внеурочной деятельности и расписания коррекционно-развивающих занятий. </w:t>
      </w:r>
    </w:p>
    <w:p w:rsidR="00FB4FC8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.5. В образовательной организации  могут быть организованы группы продленного дня с 1,5-часовым, 3-часовым режимом работы при пятидневной рабочей неделе. </w:t>
      </w:r>
    </w:p>
    <w:p w:rsidR="00631AB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.6. Пребывание обучающихся в группе продленного дня, одновременно с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образовательной деятельностью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, может охватывать период времени пребывания обучающихся в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образовательной организации 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с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12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.00 до 1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5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.00 часов. Период пребывания детей в ГПД согласуется с родителями (законными представителями) обучающихся. </w:t>
      </w:r>
    </w:p>
    <w:p w:rsidR="00631AB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.7. При организации ГПД в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образовательной организации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предусматривается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двухразовое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питание </w:t>
      </w:r>
      <w:proofErr w:type="gramStart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: </w:t>
      </w:r>
    </w:p>
    <w:p w:rsidR="00631AB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завтрак - на второй или третьей перемене во время учебных занятий;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обед - в период пребывания в группе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продленного дня в 13 - 14 часов.</w:t>
      </w:r>
    </w:p>
    <w:p w:rsidR="00631AB9" w:rsidRPr="00224750" w:rsidRDefault="00F523A9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Питание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осуществляется в столовой образовательной 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lastRenderedPageBreak/>
        <w:t xml:space="preserve">организации. </w:t>
      </w:r>
    </w:p>
    <w:p w:rsidR="00CA637E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.8.  Для обеспечения максимально возможного оздоровительного влияния и сохранения работоспособности обучающихся, посещающих группы продленного дня, организуется рациональный режим дня, начиная с момента прихода в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образовательную организацию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, проведение физкультурно-оздоровительных мероприятий. 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Режим работы ГПД утверждается приказом директором образовательной организации и доводится до сведения родителей (законных представителей) обучающихся. </w:t>
      </w:r>
    </w:p>
    <w:p w:rsidR="00631AB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9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 В ГПД обеспечивается сочетание двигательной активности на воздухе (прогулка, подвижные и спортивные игры)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, посещение коррекционно-развивающих занятий 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и участия в мероприятиях эмоционального характера, во </w:t>
      </w:r>
      <w:proofErr w:type="spellStart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внеучебной</w:t>
      </w:r>
      <w:proofErr w:type="spellEnd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деятельности (занятия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на курсах внеурочной деятельности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, игры, викторины, посещение зрелищных мероприятий, подготовка и проведение концертов самодеятельности, и др.). </w:t>
      </w:r>
    </w:p>
    <w:p w:rsidR="00631AB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0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Для восстановления работоспособности обучающихся, пребывающих в ГПД, после окончания учебных занятий перед выполнением домашних заданий организуется отдых длительностью не менее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40 минут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Прогулки сопровождаются спортивными, подвижными играми и физическими упражнениями. Обучающиеся, отнесенные к специальной медицинской группе или перенесшие острые заболевания, во время спортивных и подвижных игр выполняют упражнения, не связанные со значительной нагрузкой. </w:t>
      </w:r>
    </w:p>
    <w:p w:rsidR="00F523A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1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Самоподготовка (в ГПД 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образовательной организации 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реализуется режим пребывания учащихся 1 класса в ГПД без выполнения домашнего задания, 2-5 классов - с приготовлением домашнего задания)</w:t>
      </w:r>
      <w:r w:rsidR="00631AB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</w:p>
    <w:p w:rsidR="00F523A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1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9C79BA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При выполнении домашних заданий в группе продленного дня: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- обучающимся предоставляется возможность самим выбирать очередность выполнения домашних заданий; 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обучающимся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рекомендуется начинать с предмета средней трудности для данного обучающегося; 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обучающимся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предоставляется возможность устраивать произвольные перерывы по завершению определенного этапа работы;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- воспитателями проводятся "физкультурные минутк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и" длительностью 1 - 2 минуты; </w:t>
      </w:r>
    </w:p>
    <w:p w:rsidR="00066515" w:rsidRPr="0061109D" w:rsidRDefault="00FB4FC8" w:rsidP="0061109D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обучающимся, закончившим выполнение домашних заданий раньше всей группы, предоставляется возможность приступить к занятиям по интересам. </w:t>
      </w:r>
      <w:proofErr w:type="gramEnd"/>
    </w:p>
    <w:p w:rsidR="00F523A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1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.2</w:t>
      </w:r>
      <w:r w:rsidR="009C79BA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Воспитатель организует работу </w:t>
      </w:r>
      <w:proofErr w:type="gramStart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во время самоподготовки, следит за дисциплиной, 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организуются индивидуальные или 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lastRenderedPageBreak/>
        <w:t>групповые консультации обучающихся по учебным предметам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</w:t>
      </w:r>
    </w:p>
    <w:p w:rsidR="00F523A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2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При организации внеу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рочной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деятельности </w:t>
      </w:r>
      <w:proofErr w:type="gramStart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в ГПД учитываетс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я продолжительность работы ГПД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 Формы внеу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рочной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деятельностиобучающихся в ГПД: 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чтение, познавательные турниры, викторины, круговые беседы, рассказы по кругу, коллективные творческие дела; 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внеурочные курсы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; </w:t>
      </w:r>
    </w:p>
    <w:p w:rsidR="00F523A9" w:rsidRPr="00224750" w:rsidRDefault="00F523A9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- коррекционно-развивающие занятия;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разнообразные игры: подвижные, дидактические, творческие (ролевые, игры–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др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аматизации, музыкальные и др.);</w:t>
      </w:r>
    </w:p>
    <w:p w:rsidR="00F523A9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- занятия музыкой, танцами, рисованием, лепкой и др. </w:t>
      </w:r>
    </w:p>
    <w:p w:rsidR="00F523A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2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1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В плане работы ГПД учитываются индивидуальные запросы детей, их занятость во внеурочной деятельности, планируется участие в общешкольных и/или внутриструктурных мероприятиях, при необходимости в планы вносятся коррективы. </w:t>
      </w:r>
    </w:p>
    <w:p w:rsidR="00F523A9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2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2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1 - 2 классов и не более полутора часов в день - для остальных классов. </w:t>
      </w:r>
    </w:p>
    <w:p w:rsidR="000A12D7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2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.3. Продолжительность коррекционно-развивающих занятий составляет: не более 20 минут индивидуальные занятия и не более 40 минут групповые занятия.</w:t>
      </w:r>
    </w:p>
    <w:p w:rsidR="000A12D7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2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4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Для организации различных видов деятельности обучающихс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я в ГПД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:</w:t>
      </w:r>
    </w:p>
    <w:p w:rsidR="000A12D7" w:rsidRPr="00224750" w:rsidRDefault="000A12D7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-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могут быть привлечены педагог-организатор, библиотекарь, работник </w:t>
      </w:r>
      <w:r w:rsidR="00F523A9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школьного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музея, родители (законные представители) </w:t>
      </w:r>
      <w:proofErr w:type="gramStart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; </w:t>
      </w:r>
    </w:p>
    <w:p w:rsidR="000A12D7" w:rsidRPr="00224750" w:rsidRDefault="00FB4FC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- могут быть использованы помещения 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образовательной организации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: 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спортивный зал, актовый зал, библиотека, музей.</w:t>
      </w:r>
    </w:p>
    <w:p w:rsidR="000A12D7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Приорганизация ГПД 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образовательная организация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создает условия для охраны жизни и здоровья обучающихся, в том числе обеспечива</w:t>
      </w:r>
      <w:r w:rsidR="009C79BA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е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т соблюдение санитарно-эпидемиологических правил и нормативов. </w:t>
      </w:r>
    </w:p>
    <w:p w:rsidR="000A12D7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4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Воспитатель группы продленного дня может отпускать обучающегося для посещения занятий в учреждениях дополнительного образования по письменному заявлению родителей (законных представителей). </w:t>
      </w:r>
    </w:p>
    <w:p w:rsidR="000A12D7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5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 По завершении пребывания обучающегося в ГПД родитель (законный представитель) обучающегося забирает его из ГПД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или обучающийся идет домой самостоятельно при наличии письменного согласия 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lastRenderedPageBreak/>
        <w:t>родителей (законных представителей)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При этом ответственность за жизнь и здоровье обучающегося после оставления им помещения ГПД ложится на родителя (законного представителя), о чем указывается в заявлении. </w:t>
      </w:r>
    </w:p>
    <w:p w:rsidR="00FB4FC8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3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.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1</w:t>
      </w:r>
      <w:r w:rsidR="00CA637E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6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Администрацией 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образовательной организации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создаются условия для организации деятельности ГПД. За ГПД закрепляются постоянные классные помещения в пределах соответствующих учебных секций, включая рекреации, туалеты. Для организации внеу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рочных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занятий и отдыха предоставляются </w:t>
      </w:r>
      <w:r w:rsidR="00416DEC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спортивный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зал, библиотека</w:t>
      </w:r>
      <w:r w:rsidR="000A12D7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и другие помещения</w:t>
      </w:r>
      <w:r w:rsidR="00FB4FC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.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</w:p>
    <w:p w:rsidR="00066515" w:rsidRPr="00224750" w:rsidRDefault="00066515" w:rsidP="00224750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247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4. Перечень услуг по присмотру и уходу за детьми в ГПД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4.1. При организации деятельности ГПД оказываются следующие услуги по присмотру и уходу за детьми: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организация двухразового питания (завтрак – во время учебных занятий,  обед – во время работы ГПД);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хозяйственно-бытовое обслуживание детей (соблюдение требований к санитарному содержанию помещения ГПД): ежедневная влажная уборка, дезинфекция, проветривание помещения и т.п.); </w:t>
      </w:r>
      <w:proofErr w:type="gramEnd"/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обеспечение соблюдения детьми личной гигиены и режима дня:организация прогулок и отдыха детей;организация самоподготовки (приготовление домашних заданий); организация внеурочной деятельности обучающихся.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4.2. Для обучающихся,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которые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посещают ГПД, организуется питание (обед) за счет средств родителей (законных представителей) обучающихся и (или) за счет средств бюджета. Режим питания и кратность приема пищи устанавливаются в зависимости от времени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пребывания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обучающегося в образовательной организации. При этом интервалы между приемами пищи не должны превышать 3,5 - 4-х часов. </w:t>
      </w:r>
    </w:p>
    <w:p w:rsidR="00066515" w:rsidRPr="00224750" w:rsidRDefault="00066515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4.3.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Для обучающихся, имеющих право на предоставление мер социальной поддержки по обеспечению питанием и посещающих ГПД, питание предоставляется в соответствии </w:t>
      </w:r>
      <w:r w:rsidR="00C014B8"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с пунктом 3 статьи 11 Закона Красноярского края от 02.11.2000 №12-961 «О защите прав ребёнка», Законом Красноярского края от 12.05.2015 № 8-3104 «О внесении изменений в некоторые законы края в сфере защиты прав ребенка».</w:t>
      </w:r>
      <w:proofErr w:type="gramEnd"/>
    </w:p>
    <w:p w:rsidR="00C014B8" w:rsidRDefault="00C014B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</w:p>
    <w:p w:rsidR="0061109D" w:rsidRPr="00224750" w:rsidRDefault="0061109D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</w:p>
    <w:p w:rsidR="00C014B8" w:rsidRPr="00224750" w:rsidRDefault="00C014B8" w:rsidP="00224750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247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 Финансово-экономические условия предоставления услуг по присмотру и уходу за детьми в ГПД</w:t>
      </w:r>
    </w:p>
    <w:p w:rsidR="00C014B8" w:rsidRPr="00224750" w:rsidRDefault="00C014B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5.1.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Финансово-экономические условия предоставления услуги по присмотру и уходу за детьми в ГПД обеспечиваются в рамках услуги </w:t>
      </w: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lastRenderedPageBreak/>
        <w:t xml:space="preserve">«Осуществление присмотра и ухода за обучающимися в группе продленного дня в учреждениях, реализующих образовательные программы начального общего, основного общего и среднего общего образования для всех категорий обучающихся». </w:t>
      </w:r>
      <w:proofErr w:type="gramEnd"/>
    </w:p>
    <w:p w:rsidR="00C014B8" w:rsidRPr="00224750" w:rsidRDefault="00C014B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5.2. Организацию работы ГПД, предоставление услуги по присмотру и уходу за обучающимися осуществляет непосредственно воспитатель, работающий в ГПД, который несет ответственность в пределах своей компетенции перед директором образовательной организации, обучающимися, их родителями (законными представителями) за организацию и результаты деятельности ГПД.</w:t>
      </w:r>
    </w:p>
    <w:p w:rsidR="00C014B8" w:rsidRPr="00224750" w:rsidRDefault="00C014B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5.3. Воспитатель ГПД назначается на должность и освобождается от должности в установленном действующим трудовым законодательством порядке приказом директора образовательной организации. </w:t>
      </w:r>
    </w:p>
    <w:p w:rsidR="00C014B8" w:rsidRPr="00224750" w:rsidRDefault="00C014B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5.4. Требования к квалификации воспитателя ГПД определяются должностной инструкцией в соответствии с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образования», утвержденным приказом </w:t>
      </w:r>
      <w:proofErr w:type="spell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Минздравсоцразвития</w:t>
      </w:r>
      <w:proofErr w:type="spell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Российской Федерации от 26 августа 2010 г. № 761н.</w:t>
      </w:r>
    </w:p>
    <w:p w:rsidR="00C014B8" w:rsidRPr="00224750" w:rsidRDefault="00C014B8" w:rsidP="00224750">
      <w:pPr>
        <w:pStyle w:val="a8"/>
        <w:spacing w:line="276" w:lineRule="auto"/>
        <w:ind w:left="0" w:firstLine="567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</w:pPr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5.5. При заключении трудового договора лицом, поступающим на работу, предъявляется справка о наличии (отсутствии) судимости и (или) факта уголовного преследования либо о прекращении уголовного </w:t>
      </w:r>
      <w:proofErr w:type="gram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преследования</w:t>
      </w:r>
      <w:proofErr w:type="gram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но реабилитирующим основаниям (</w:t>
      </w:r>
      <w:proofErr w:type="spellStart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>статъя</w:t>
      </w:r>
      <w:proofErr w:type="spellEnd"/>
      <w:r w:rsidRPr="00224750"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  <w:lang w:val="ru-RU"/>
        </w:rPr>
        <w:t xml:space="preserve"> 65 Трудового кодекса Российской Федерации). </w:t>
      </w:r>
    </w:p>
    <w:p w:rsidR="00C014B8" w:rsidRPr="00224750" w:rsidRDefault="00C014B8" w:rsidP="00224750">
      <w:pPr>
        <w:pStyle w:val="a8"/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24750">
        <w:rPr>
          <w:rFonts w:ascii="Times New Roman" w:hAnsi="Times New Roman"/>
          <w:sz w:val="28"/>
          <w:szCs w:val="28"/>
          <w:lang w:val="ru-RU"/>
        </w:rPr>
        <w:t xml:space="preserve">5.6. Количество воспитателей устанавливается из расчета одной единицы на ГПД. </w:t>
      </w:r>
    </w:p>
    <w:p w:rsidR="00C014B8" w:rsidRPr="00224750" w:rsidRDefault="00C014B8" w:rsidP="00224750">
      <w:pPr>
        <w:pStyle w:val="a8"/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24750">
        <w:rPr>
          <w:rFonts w:ascii="Times New Roman" w:hAnsi="Times New Roman"/>
          <w:sz w:val="28"/>
          <w:szCs w:val="28"/>
          <w:lang w:val="ru-RU"/>
        </w:rPr>
        <w:t xml:space="preserve">5.7. </w:t>
      </w:r>
      <w:proofErr w:type="gramStart"/>
      <w:r w:rsidRPr="00224750">
        <w:rPr>
          <w:rFonts w:ascii="Times New Roman" w:hAnsi="Times New Roman"/>
          <w:sz w:val="28"/>
          <w:szCs w:val="28"/>
          <w:lang w:val="ru-RU"/>
        </w:rPr>
        <w:t xml:space="preserve">Нагрузка педагогических работников определяется с учетом количества часов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 в том числе: воспитателям образовательных учреждений для осуществления присмотра и ухода за </w:t>
      </w:r>
      <w:proofErr w:type="spellStart"/>
      <w:r w:rsidRPr="00224750">
        <w:rPr>
          <w:rFonts w:ascii="Times New Roman" w:hAnsi="Times New Roman"/>
          <w:sz w:val="28"/>
          <w:szCs w:val="28"/>
          <w:lang w:val="ru-RU"/>
        </w:rPr>
        <w:t>детьмивгруппах</w:t>
      </w:r>
      <w:proofErr w:type="spellEnd"/>
      <w:proofErr w:type="gramEnd"/>
      <w:r w:rsidRPr="0022475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24750">
        <w:rPr>
          <w:rFonts w:ascii="Times New Roman" w:hAnsi="Times New Roman"/>
          <w:sz w:val="28"/>
          <w:szCs w:val="28"/>
          <w:lang w:val="ru-RU"/>
        </w:rPr>
        <w:t>продленного дня устанавливается норма часов педагогической работы - 30 часов в неделю за ставку заработной платы; воспитателям, непосредственно осуществляющим присмотр и уход за обучающимися с ограниченными возможностями здоровья, устанавливается норма часов педагогической работы - 25 часов в неделю за ставку заработной платы.</w:t>
      </w:r>
      <w:proofErr w:type="gramEnd"/>
    </w:p>
    <w:p w:rsidR="00066515" w:rsidRDefault="00C014B8" w:rsidP="0061109D">
      <w:pPr>
        <w:pStyle w:val="a8"/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24750">
        <w:rPr>
          <w:rFonts w:ascii="Times New Roman" w:hAnsi="Times New Roman"/>
          <w:sz w:val="28"/>
          <w:szCs w:val="28"/>
          <w:lang w:val="ru-RU"/>
        </w:rPr>
        <w:lastRenderedPageBreak/>
        <w:t xml:space="preserve">5.8. Общее руководство деятельностью ГПД, </w:t>
      </w:r>
      <w:proofErr w:type="gramStart"/>
      <w:r w:rsidRPr="00224750"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 w:rsidRPr="00224750">
        <w:rPr>
          <w:rFonts w:ascii="Times New Roman" w:hAnsi="Times New Roman"/>
          <w:sz w:val="28"/>
          <w:szCs w:val="28"/>
          <w:lang w:val="ru-RU"/>
        </w:rPr>
        <w:t xml:space="preserve"> предоставлением услуги по осуществлению присмотра и ухода за детьми осуществляется заместителем директора по УВР в соответствии с должностной инструкцией и приказом директора образовательной организации. </w:t>
      </w:r>
    </w:p>
    <w:p w:rsidR="0061109D" w:rsidRPr="0061109D" w:rsidRDefault="0061109D" w:rsidP="0061109D">
      <w:pPr>
        <w:pStyle w:val="a8"/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</w:p>
    <w:p w:rsidR="00C014B8" w:rsidRPr="00224750" w:rsidRDefault="00C014B8" w:rsidP="00224750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2475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6. Права, обязанности и ответственность участников образовательных отношений в группе продленного дня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6.1. Права и обязанности педагогических работников МБОУ БСШ № 1 им. Е.К. Зырянова, родителей (законных представителей) и обучающихся определяются Уставом образовательной организации, должностными инструкциями, Правилами внутреннего трудового распорядка образовательной организации, Правилами внутреннего распорядка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для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обучающихся и настоящим Положением.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6.2. Образовательная организация в лице директора МБОУ БСШ № 1 </w:t>
      </w:r>
      <w:r w:rsidR="00416DEC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им. Е.К. Зырянова 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имеет право: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приостанавливать работу группы продленного дня в случае карантина или аварии в здании, уведомив об этом родителей (законных представителей) обучающихся;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соединять группы в случае необходимости, соблюдая санитарно-гигиенические требования к разновозрастным группам (в связи с низкой наполняемостью групп, в случае аварии и карантина);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обрабатывать персональные данные детей группы продленного дня и их родителей (законных представителей) на бумажных и электронных носителях в целях предоставления услуги по осуществлению присмотра и ухода за детьми в ГПД.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6.3. Заместитель директора по АХР несет административную ответственность за создание необходимых условий для работы ГПД, организации в них образовательной деятельности, обеспечения охраны жизни и здоровья обучающихся.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6.4. Заместитель директора по УВР осуществляет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контроль за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состоянием работы в ГПД, предоставлением услуги по осуществлению присмотра и ухода за детьми, за ведением документации ГПД в соответствии с планированием </w:t>
      </w:r>
      <w:proofErr w:type="spell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внутришкольного</w:t>
      </w:r>
      <w:proofErr w:type="spell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контроля, организует методическую работу воспитателей ГПД.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6.5. Воспитатель ГПД обязан: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осуществлять присмотр и уход за обучающимися в ГПД: организовывать питание обучающихся, обеспечивать соблюдение детьми личной гигиены и режима дня, организовывать самостоятельную работу 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обучающихся по выполнению домашних заданий, организовывать внеу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рочную 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(развивающую, познавательную, трудовую, досуговую и др.) деятельность обучающихся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, контролировать посещение коррекционно-развивающих курсов обучающимися с ОВЗ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proofErr w:type="gramEnd"/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осуществлять индивидуальный подход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обучающ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имся с учетом особенностей их 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развития, защи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ту их законных прав и интересов;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разрабатывать и вести установленную документацию ГПД: режим дня, план работы ГПД, журнал ГПД.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6.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. Воспитатель ГПД несет ответственность: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за жизнь, здоровье и благополучие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период пребывания в ГПД,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соблюдение установленного режима дня,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состояние и организацию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 деятельности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ГПД;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- правильное использование и сохранность материальных ценностей и оборудования, выделенных для работы с детьми.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6.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Права и обязанности родителей (законных представителей) обучающихся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6.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.1. Родитель (законный представитель)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имеет право: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защищать законные права и интересы обучающегося; </w:t>
      </w:r>
      <w:proofErr w:type="gramEnd"/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в случае конфликта обучающегося и/или родителя с воспитателем ГПД обратиться к администрации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 организации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знакомиться непосредственно с процессом осуществления присмотра и ухода за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ГПД с разрешения директора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 организации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знакомиться с локальными нормативными документами, регламентирующими работу ГПД;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посещать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образовательную организацию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беседовать с воспитателем после окончания работы ГПД;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присутствовать на любых мероприятиях в ГПД с участием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условии предварительной договоренности с директором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 организации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и/или воспитателем.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6.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.2. Родитель (законный представитель)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обязан: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оказывать помощь воспитателю ГПД в воспитании и обучении ребенка;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знать требования, которые предъявляются в ГПД к обучающемуся, содействовать их выполнению ребенком; обеспечивать единство требований к обучающемуся; </w:t>
      </w:r>
      <w:proofErr w:type="gramEnd"/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своевременно и в полном объеме вносить плату за питание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ГПД;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- обеспечить систематическое посещение ГПД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если нет объективных причин, которые препятствовали бы этому. В случае отказа от посещения ГПД или невозможности посещения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ГПД своевременно инфо</w:t>
      </w:r>
      <w:r w:rsidR="0036682B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рмировать об этом воспитателя;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обеспечить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наличие у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</w:p>
    <w:p w:rsidR="00C014B8" w:rsidRPr="00224750" w:rsidRDefault="0036682B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- сменной обуви</w:t>
      </w:r>
      <w:r w:rsidR="00C014B8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- спортивной одежд</w:t>
      </w:r>
      <w:r w:rsidR="0036682B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ы и спортивной обуви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деятельности по физической культуре;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одежд</w:t>
      </w:r>
      <w:r w:rsidR="0036682B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обув</w:t>
      </w:r>
      <w:r w:rsidR="0036682B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прогулок с учетом погоды и времени года;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- необходимы</w:t>
      </w:r>
      <w:r w:rsidR="0036682B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х предметов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личной гигиены.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не приводить в ГПД обучающегося с признаками инфекционных заболеваний для предотвращения их распространения среди других обучающихся;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подтверждать письменным заявлением на имя директора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 организации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дни недели и время пребывания ребенка в кружках и секциях других учр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еждений, организаций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незамедлительно сообщить воспитателю об изменении контактного телефона и места жительства;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по приглашению администрации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 организации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и/или воспитателя ГПД приходить для беседы в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образовательную организацию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6.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.3. Родители несут ответственность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внешний вид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за обеспечение безопасности ребенка после завершения его пребывания в ГПД;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своевременный </w:t>
      </w:r>
      <w:proofErr w:type="gram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контроль за</w:t>
      </w:r>
      <w:proofErr w:type="gramEnd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возвращением ребенка из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 организации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6.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Обучающийся: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6.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.1. имеет право: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участвовать в самоуправлении группы продлённого дня;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по выбору посещать во время ГПД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курсы внеурочной деятельности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посещать занятия педагога-психолога, логопеда, социального педагога;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- получать консультации по предметам учителей;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участвовать в мероприятиях ГПД по различным направлениям работы.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6.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.2. обязан: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соблюдать Правила внутреннего распорядка для </w:t>
      </w:r>
      <w:proofErr w:type="spellStart"/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обучающихся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</w:t>
      </w:r>
      <w:proofErr w:type="spellEnd"/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организации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</w:p>
    <w:p w:rsidR="00C723C0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бережно относиться к имуществу </w:t>
      </w:r>
      <w:r w:rsidR="00C723C0"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>образовательной организации</w:t>
      </w: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</w:p>
    <w:p w:rsidR="00C014B8" w:rsidRPr="00224750" w:rsidRDefault="00C014B8" w:rsidP="00224750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475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соблюдать режим дня ГПД. </w:t>
      </w:r>
    </w:p>
    <w:p w:rsidR="00FB4FC8" w:rsidRPr="00224750" w:rsidRDefault="00FB4FC8" w:rsidP="00224750">
      <w:pPr>
        <w:pStyle w:val="ab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sectPr w:rsidR="00FB4FC8" w:rsidRPr="00224750" w:rsidSect="00224750">
      <w:footerReference w:type="default" r:id="rId8"/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DC7" w:rsidRDefault="00513DC7" w:rsidP="00FB4FC8">
      <w:r>
        <w:separator/>
      </w:r>
    </w:p>
  </w:endnote>
  <w:endnote w:type="continuationSeparator" w:id="1">
    <w:p w:rsidR="00513DC7" w:rsidRDefault="00513DC7" w:rsidP="00FB4F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2684711"/>
      <w:docPartObj>
        <w:docPartGallery w:val="Page Numbers (Bottom of Page)"/>
        <w:docPartUnique/>
      </w:docPartObj>
    </w:sdtPr>
    <w:sdtContent>
      <w:p w:rsidR="00FB4FC8" w:rsidRDefault="00FF4F12">
        <w:pPr>
          <w:pStyle w:val="af1"/>
          <w:jc w:val="center"/>
        </w:pPr>
        <w:r>
          <w:fldChar w:fldCharType="begin"/>
        </w:r>
        <w:r w:rsidR="00FB4FC8">
          <w:instrText>PAGE   \* MERGEFORMAT</w:instrText>
        </w:r>
        <w:r>
          <w:fldChar w:fldCharType="separate"/>
        </w:r>
        <w:r w:rsidR="00754313" w:rsidRPr="00754313">
          <w:rPr>
            <w:noProof/>
            <w:lang w:val="ru-RU"/>
          </w:rPr>
          <w:t>2</w:t>
        </w:r>
        <w:r>
          <w:fldChar w:fldCharType="end"/>
        </w:r>
      </w:p>
    </w:sdtContent>
  </w:sdt>
  <w:p w:rsidR="00FB4FC8" w:rsidRDefault="00FB4FC8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DC7" w:rsidRDefault="00513DC7" w:rsidP="00FB4FC8">
      <w:r>
        <w:separator/>
      </w:r>
    </w:p>
  </w:footnote>
  <w:footnote w:type="continuationSeparator" w:id="1">
    <w:p w:rsidR="00513DC7" w:rsidRDefault="00513DC7" w:rsidP="00FB4F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0FFF"/>
    <w:multiLevelType w:val="hybridMultilevel"/>
    <w:tmpl w:val="9F18E524"/>
    <w:lvl w:ilvl="0" w:tplc="337A2F8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8"/>
        <w:szCs w:val="28"/>
      </w:rPr>
    </w:lvl>
    <w:lvl w:ilvl="1" w:tplc="51D27A14">
      <w:start w:val="1"/>
      <w:numFmt w:val="bullet"/>
      <w:lvlText w:val="•"/>
      <w:lvlJc w:val="left"/>
      <w:pPr>
        <w:ind w:left="1694" w:hanging="360"/>
      </w:pPr>
    </w:lvl>
    <w:lvl w:ilvl="2" w:tplc="BC745F66">
      <w:start w:val="1"/>
      <w:numFmt w:val="bullet"/>
      <w:lvlText w:val="•"/>
      <w:lvlJc w:val="left"/>
      <w:pPr>
        <w:ind w:left="2569" w:hanging="360"/>
      </w:pPr>
    </w:lvl>
    <w:lvl w:ilvl="3" w:tplc="2E96B516">
      <w:start w:val="1"/>
      <w:numFmt w:val="bullet"/>
      <w:lvlText w:val="•"/>
      <w:lvlJc w:val="left"/>
      <w:pPr>
        <w:ind w:left="3443" w:hanging="360"/>
      </w:pPr>
    </w:lvl>
    <w:lvl w:ilvl="4" w:tplc="7B9C93C0">
      <w:start w:val="1"/>
      <w:numFmt w:val="bullet"/>
      <w:lvlText w:val="•"/>
      <w:lvlJc w:val="left"/>
      <w:pPr>
        <w:ind w:left="4318" w:hanging="360"/>
      </w:pPr>
    </w:lvl>
    <w:lvl w:ilvl="5" w:tplc="CCFC8DC8">
      <w:start w:val="1"/>
      <w:numFmt w:val="bullet"/>
      <w:lvlText w:val="•"/>
      <w:lvlJc w:val="left"/>
      <w:pPr>
        <w:ind w:left="5193" w:hanging="360"/>
      </w:pPr>
    </w:lvl>
    <w:lvl w:ilvl="6" w:tplc="D250BD48">
      <w:start w:val="1"/>
      <w:numFmt w:val="bullet"/>
      <w:lvlText w:val="•"/>
      <w:lvlJc w:val="left"/>
      <w:pPr>
        <w:ind w:left="6067" w:hanging="360"/>
      </w:pPr>
    </w:lvl>
    <w:lvl w:ilvl="7" w:tplc="04F69EF8">
      <w:start w:val="1"/>
      <w:numFmt w:val="bullet"/>
      <w:lvlText w:val="•"/>
      <w:lvlJc w:val="left"/>
      <w:pPr>
        <w:ind w:left="6942" w:hanging="360"/>
      </w:pPr>
    </w:lvl>
    <w:lvl w:ilvl="8" w:tplc="1114A636">
      <w:start w:val="1"/>
      <w:numFmt w:val="bullet"/>
      <w:lvlText w:val="•"/>
      <w:lvlJc w:val="left"/>
      <w:pPr>
        <w:ind w:left="7817" w:hanging="360"/>
      </w:pPr>
    </w:lvl>
  </w:abstractNum>
  <w:abstractNum w:abstractNumId="1">
    <w:nsid w:val="0F2834B2"/>
    <w:multiLevelType w:val="multilevel"/>
    <w:tmpl w:val="BD60C288"/>
    <w:lvl w:ilvl="0">
      <w:start w:val="5"/>
      <w:numFmt w:val="decimal"/>
      <w:lvlText w:val="%1"/>
      <w:lvlJc w:val="left"/>
      <w:pPr>
        <w:ind w:left="102" w:hanging="432"/>
      </w:pPr>
    </w:lvl>
    <w:lvl w:ilvl="1">
      <w:start w:val="1"/>
      <w:numFmt w:val="decimal"/>
      <w:lvlText w:val="%1.%2"/>
      <w:lvlJc w:val="left"/>
      <w:pPr>
        <w:ind w:left="102" w:hanging="432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432"/>
      </w:pPr>
    </w:lvl>
    <w:lvl w:ilvl="3">
      <w:start w:val="1"/>
      <w:numFmt w:val="bullet"/>
      <w:lvlText w:val="•"/>
      <w:lvlJc w:val="left"/>
      <w:pPr>
        <w:ind w:left="2939" w:hanging="432"/>
      </w:pPr>
    </w:lvl>
    <w:lvl w:ilvl="4">
      <w:start w:val="1"/>
      <w:numFmt w:val="bullet"/>
      <w:lvlText w:val="•"/>
      <w:lvlJc w:val="left"/>
      <w:pPr>
        <w:ind w:left="3886" w:hanging="432"/>
      </w:pPr>
    </w:lvl>
    <w:lvl w:ilvl="5">
      <w:start w:val="1"/>
      <w:numFmt w:val="bullet"/>
      <w:lvlText w:val="•"/>
      <w:lvlJc w:val="left"/>
      <w:pPr>
        <w:ind w:left="4833" w:hanging="432"/>
      </w:pPr>
    </w:lvl>
    <w:lvl w:ilvl="6">
      <w:start w:val="1"/>
      <w:numFmt w:val="bullet"/>
      <w:lvlText w:val="•"/>
      <w:lvlJc w:val="left"/>
      <w:pPr>
        <w:ind w:left="5779" w:hanging="432"/>
      </w:pPr>
    </w:lvl>
    <w:lvl w:ilvl="7">
      <w:start w:val="1"/>
      <w:numFmt w:val="bullet"/>
      <w:lvlText w:val="•"/>
      <w:lvlJc w:val="left"/>
      <w:pPr>
        <w:ind w:left="6726" w:hanging="432"/>
      </w:pPr>
    </w:lvl>
    <w:lvl w:ilvl="8">
      <w:start w:val="1"/>
      <w:numFmt w:val="bullet"/>
      <w:lvlText w:val="•"/>
      <w:lvlJc w:val="left"/>
      <w:pPr>
        <w:ind w:left="7673" w:hanging="432"/>
      </w:pPr>
    </w:lvl>
  </w:abstractNum>
  <w:abstractNum w:abstractNumId="2">
    <w:nsid w:val="111626D5"/>
    <w:multiLevelType w:val="multilevel"/>
    <w:tmpl w:val="807C7A34"/>
    <w:lvl w:ilvl="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1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600" w:hanging="516"/>
      </w:pPr>
    </w:lvl>
    <w:lvl w:ilvl="3">
      <w:start w:val="1"/>
      <w:numFmt w:val="bullet"/>
      <w:lvlText w:val="•"/>
      <w:lvlJc w:val="left"/>
      <w:pPr>
        <w:ind w:left="875" w:hanging="516"/>
      </w:pPr>
    </w:lvl>
    <w:lvl w:ilvl="4">
      <w:start w:val="1"/>
      <w:numFmt w:val="bullet"/>
      <w:lvlText w:val="•"/>
      <w:lvlJc w:val="left"/>
      <w:pPr>
        <w:ind w:left="1150" w:hanging="516"/>
      </w:pPr>
    </w:lvl>
    <w:lvl w:ilvl="5">
      <w:start w:val="1"/>
      <w:numFmt w:val="bullet"/>
      <w:lvlText w:val="•"/>
      <w:lvlJc w:val="left"/>
      <w:pPr>
        <w:ind w:left="1425" w:hanging="516"/>
      </w:pPr>
    </w:lvl>
    <w:lvl w:ilvl="6">
      <w:start w:val="1"/>
      <w:numFmt w:val="bullet"/>
      <w:lvlText w:val="•"/>
      <w:lvlJc w:val="left"/>
      <w:pPr>
        <w:ind w:left="1700" w:hanging="516"/>
      </w:pPr>
    </w:lvl>
    <w:lvl w:ilvl="7">
      <w:start w:val="1"/>
      <w:numFmt w:val="bullet"/>
      <w:lvlText w:val="•"/>
      <w:lvlJc w:val="left"/>
      <w:pPr>
        <w:ind w:left="1975" w:hanging="516"/>
      </w:pPr>
    </w:lvl>
    <w:lvl w:ilvl="8">
      <w:start w:val="1"/>
      <w:numFmt w:val="bullet"/>
      <w:lvlText w:val="•"/>
      <w:lvlJc w:val="left"/>
      <w:pPr>
        <w:ind w:left="2250" w:hanging="516"/>
      </w:pPr>
    </w:lvl>
  </w:abstractNum>
  <w:abstractNum w:abstractNumId="3">
    <w:nsid w:val="202A1464"/>
    <w:multiLevelType w:val="multilevel"/>
    <w:tmpl w:val="AC6C4F22"/>
    <w:lvl w:ilvl="0">
      <w:start w:val="1"/>
      <w:numFmt w:val="decimal"/>
      <w:lvlText w:val="%1"/>
      <w:lvlJc w:val="left"/>
      <w:pPr>
        <w:ind w:left="102" w:hanging="352"/>
      </w:pPr>
    </w:lvl>
    <w:lvl w:ilvl="1">
      <w:start w:val="2"/>
      <w:numFmt w:val="decimal"/>
      <w:lvlText w:val="%1.%2"/>
      <w:lvlJc w:val="left"/>
      <w:pPr>
        <w:ind w:left="102" w:hanging="35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352"/>
      </w:pPr>
    </w:lvl>
    <w:lvl w:ilvl="3">
      <w:start w:val="1"/>
      <w:numFmt w:val="bullet"/>
      <w:lvlText w:val="•"/>
      <w:lvlJc w:val="left"/>
      <w:pPr>
        <w:ind w:left="2939" w:hanging="352"/>
      </w:pPr>
    </w:lvl>
    <w:lvl w:ilvl="4">
      <w:start w:val="1"/>
      <w:numFmt w:val="bullet"/>
      <w:lvlText w:val="•"/>
      <w:lvlJc w:val="left"/>
      <w:pPr>
        <w:ind w:left="3886" w:hanging="352"/>
      </w:pPr>
    </w:lvl>
    <w:lvl w:ilvl="5">
      <w:start w:val="1"/>
      <w:numFmt w:val="bullet"/>
      <w:lvlText w:val="•"/>
      <w:lvlJc w:val="left"/>
      <w:pPr>
        <w:ind w:left="4833" w:hanging="352"/>
      </w:pPr>
    </w:lvl>
    <w:lvl w:ilvl="6">
      <w:start w:val="1"/>
      <w:numFmt w:val="bullet"/>
      <w:lvlText w:val="•"/>
      <w:lvlJc w:val="left"/>
      <w:pPr>
        <w:ind w:left="5779" w:hanging="352"/>
      </w:pPr>
    </w:lvl>
    <w:lvl w:ilvl="7">
      <w:start w:val="1"/>
      <w:numFmt w:val="bullet"/>
      <w:lvlText w:val="•"/>
      <w:lvlJc w:val="left"/>
      <w:pPr>
        <w:ind w:left="6726" w:hanging="352"/>
      </w:pPr>
    </w:lvl>
    <w:lvl w:ilvl="8">
      <w:start w:val="1"/>
      <w:numFmt w:val="bullet"/>
      <w:lvlText w:val="•"/>
      <w:lvlJc w:val="left"/>
      <w:pPr>
        <w:ind w:left="7673" w:hanging="352"/>
      </w:pPr>
    </w:lvl>
  </w:abstractNum>
  <w:abstractNum w:abstractNumId="4">
    <w:nsid w:val="2797072A"/>
    <w:multiLevelType w:val="hybridMultilevel"/>
    <w:tmpl w:val="1A0A38C0"/>
    <w:lvl w:ilvl="0" w:tplc="71206F70">
      <w:start w:val="1"/>
      <w:numFmt w:val="bullet"/>
      <w:lvlText w:val=""/>
      <w:lvlJc w:val="left"/>
      <w:pPr>
        <w:tabs>
          <w:tab w:val="num" w:pos="624"/>
        </w:tabs>
        <w:ind w:left="39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7D408C"/>
    <w:multiLevelType w:val="hybridMultilevel"/>
    <w:tmpl w:val="EC7E65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5153735"/>
    <w:multiLevelType w:val="multilevel"/>
    <w:tmpl w:val="3ECA1BF0"/>
    <w:lvl w:ilvl="0">
      <w:start w:val="3"/>
      <w:numFmt w:val="decimal"/>
      <w:lvlText w:val="%1"/>
      <w:lvlJc w:val="left"/>
      <w:pPr>
        <w:ind w:left="644" w:hanging="423"/>
      </w:pPr>
    </w:lvl>
    <w:lvl w:ilvl="1">
      <w:start w:val="4"/>
      <w:numFmt w:val="decimal"/>
      <w:lvlText w:val="%1.%2"/>
      <w:lvlJc w:val="left"/>
      <w:pPr>
        <w:ind w:left="22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942" w:hanging="360"/>
      </w:pPr>
      <w:rPr>
        <w:rFonts w:ascii="Symbol" w:eastAsia="Symbol" w:hAnsi="Symbol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048" w:hanging="360"/>
      </w:pPr>
    </w:lvl>
    <w:lvl w:ilvl="4">
      <w:start w:val="1"/>
      <w:numFmt w:val="bullet"/>
      <w:lvlText w:val="•"/>
      <w:lvlJc w:val="left"/>
      <w:pPr>
        <w:ind w:left="3156" w:hanging="360"/>
      </w:pPr>
    </w:lvl>
    <w:lvl w:ilvl="5">
      <w:start w:val="1"/>
      <w:numFmt w:val="bullet"/>
      <w:lvlText w:val="•"/>
      <w:lvlJc w:val="left"/>
      <w:pPr>
        <w:ind w:left="4264" w:hanging="360"/>
      </w:pPr>
    </w:lvl>
    <w:lvl w:ilvl="6">
      <w:start w:val="1"/>
      <w:numFmt w:val="bullet"/>
      <w:lvlText w:val="•"/>
      <w:lvlJc w:val="left"/>
      <w:pPr>
        <w:ind w:left="5373" w:hanging="360"/>
      </w:pPr>
    </w:lvl>
    <w:lvl w:ilvl="7">
      <w:start w:val="1"/>
      <w:numFmt w:val="bullet"/>
      <w:lvlText w:val="•"/>
      <w:lvlJc w:val="left"/>
      <w:pPr>
        <w:ind w:left="6481" w:hanging="360"/>
      </w:pPr>
    </w:lvl>
    <w:lvl w:ilvl="8">
      <w:start w:val="1"/>
      <w:numFmt w:val="bullet"/>
      <w:lvlText w:val="•"/>
      <w:lvlJc w:val="left"/>
      <w:pPr>
        <w:ind w:left="7589" w:hanging="360"/>
      </w:pPr>
    </w:lvl>
  </w:abstractNum>
  <w:abstractNum w:abstractNumId="7">
    <w:nsid w:val="4A4B5D4C"/>
    <w:multiLevelType w:val="multilevel"/>
    <w:tmpl w:val="50F2AF78"/>
    <w:lvl w:ilvl="0">
      <w:start w:val="2"/>
      <w:numFmt w:val="decimal"/>
      <w:lvlText w:val="%1"/>
      <w:lvlJc w:val="left"/>
      <w:pPr>
        <w:ind w:left="102" w:hanging="352"/>
      </w:pPr>
    </w:lvl>
    <w:lvl w:ilvl="1">
      <w:start w:val="1"/>
      <w:numFmt w:val="decimal"/>
      <w:lvlText w:val="%1.%2"/>
      <w:lvlJc w:val="left"/>
      <w:pPr>
        <w:ind w:left="102" w:hanging="35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352"/>
      </w:pPr>
    </w:lvl>
    <w:lvl w:ilvl="3">
      <w:start w:val="1"/>
      <w:numFmt w:val="bullet"/>
      <w:lvlText w:val="•"/>
      <w:lvlJc w:val="left"/>
      <w:pPr>
        <w:ind w:left="2939" w:hanging="352"/>
      </w:pPr>
    </w:lvl>
    <w:lvl w:ilvl="4">
      <w:start w:val="1"/>
      <w:numFmt w:val="bullet"/>
      <w:lvlText w:val="•"/>
      <w:lvlJc w:val="left"/>
      <w:pPr>
        <w:ind w:left="3886" w:hanging="352"/>
      </w:pPr>
    </w:lvl>
    <w:lvl w:ilvl="5">
      <w:start w:val="1"/>
      <w:numFmt w:val="bullet"/>
      <w:lvlText w:val="•"/>
      <w:lvlJc w:val="left"/>
      <w:pPr>
        <w:ind w:left="4833" w:hanging="352"/>
      </w:pPr>
    </w:lvl>
    <w:lvl w:ilvl="6">
      <w:start w:val="1"/>
      <w:numFmt w:val="bullet"/>
      <w:lvlText w:val="•"/>
      <w:lvlJc w:val="left"/>
      <w:pPr>
        <w:ind w:left="5779" w:hanging="352"/>
      </w:pPr>
    </w:lvl>
    <w:lvl w:ilvl="7">
      <w:start w:val="1"/>
      <w:numFmt w:val="bullet"/>
      <w:lvlText w:val="•"/>
      <w:lvlJc w:val="left"/>
      <w:pPr>
        <w:ind w:left="6726" w:hanging="352"/>
      </w:pPr>
    </w:lvl>
    <w:lvl w:ilvl="8">
      <w:start w:val="1"/>
      <w:numFmt w:val="bullet"/>
      <w:lvlText w:val="•"/>
      <w:lvlJc w:val="left"/>
      <w:pPr>
        <w:ind w:left="7673" w:hanging="352"/>
      </w:pPr>
    </w:lvl>
  </w:abstractNum>
  <w:abstractNum w:abstractNumId="8">
    <w:nsid w:val="4BD4500D"/>
    <w:multiLevelType w:val="multilevel"/>
    <w:tmpl w:val="A0DA391E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1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12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3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4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9">
    <w:nsid w:val="4EAD1AEE"/>
    <w:multiLevelType w:val="hybridMultilevel"/>
    <w:tmpl w:val="9EF4A63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5666455"/>
    <w:multiLevelType w:val="hybridMultilevel"/>
    <w:tmpl w:val="D0D63A68"/>
    <w:lvl w:ilvl="0" w:tplc="294EF280">
      <w:start w:val="1"/>
      <w:numFmt w:val="bullet"/>
      <w:lvlText w:val="-"/>
      <w:lvlJc w:val="left"/>
      <w:pPr>
        <w:ind w:left="10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630C35E">
      <w:start w:val="1"/>
      <w:numFmt w:val="bullet"/>
      <w:lvlText w:val="•"/>
      <w:lvlJc w:val="left"/>
      <w:pPr>
        <w:ind w:left="1046" w:hanging="240"/>
      </w:pPr>
    </w:lvl>
    <w:lvl w:ilvl="2" w:tplc="8CC84160">
      <w:start w:val="1"/>
      <w:numFmt w:val="bullet"/>
      <w:lvlText w:val="•"/>
      <w:lvlJc w:val="left"/>
      <w:pPr>
        <w:ind w:left="1993" w:hanging="240"/>
      </w:pPr>
    </w:lvl>
    <w:lvl w:ilvl="3" w:tplc="4A446D1A">
      <w:start w:val="1"/>
      <w:numFmt w:val="bullet"/>
      <w:lvlText w:val="•"/>
      <w:lvlJc w:val="left"/>
      <w:pPr>
        <w:ind w:left="2939" w:hanging="240"/>
      </w:pPr>
    </w:lvl>
    <w:lvl w:ilvl="4" w:tplc="EEF4C8B8">
      <w:start w:val="1"/>
      <w:numFmt w:val="bullet"/>
      <w:lvlText w:val="•"/>
      <w:lvlJc w:val="left"/>
      <w:pPr>
        <w:ind w:left="3886" w:hanging="240"/>
      </w:pPr>
    </w:lvl>
    <w:lvl w:ilvl="5" w:tplc="C156A17A">
      <w:start w:val="1"/>
      <w:numFmt w:val="bullet"/>
      <w:lvlText w:val="•"/>
      <w:lvlJc w:val="left"/>
      <w:pPr>
        <w:ind w:left="4833" w:hanging="240"/>
      </w:pPr>
    </w:lvl>
    <w:lvl w:ilvl="6" w:tplc="6B808816">
      <w:start w:val="1"/>
      <w:numFmt w:val="bullet"/>
      <w:lvlText w:val="•"/>
      <w:lvlJc w:val="left"/>
      <w:pPr>
        <w:ind w:left="5779" w:hanging="240"/>
      </w:pPr>
    </w:lvl>
    <w:lvl w:ilvl="7" w:tplc="58D2004E">
      <w:start w:val="1"/>
      <w:numFmt w:val="bullet"/>
      <w:lvlText w:val="•"/>
      <w:lvlJc w:val="left"/>
      <w:pPr>
        <w:ind w:left="6726" w:hanging="240"/>
      </w:pPr>
    </w:lvl>
    <w:lvl w:ilvl="8" w:tplc="FE1AD2BA">
      <w:start w:val="1"/>
      <w:numFmt w:val="bullet"/>
      <w:lvlText w:val="•"/>
      <w:lvlJc w:val="left"/>
      <w:pPr>
        <w:ind w:left="7673" w:hanging="240"/>
      </w:pPr>
    </w:lvl>
  </w:abstractNum>
  <w:abstractNum w:abstractNumId="11">
    <w:nsid w:val="573A0E8A"/>
    <w:multiLevelType w:val="multilevel"/>
    <w:tmpl w:val="388A55F6"/>
    <w:lvl w:ilvl="0">
      <w:start w:val="5"/>
      <w:numFmt w:val="decimal"/>
      <w:lvlText w:val="%1"/>
      <w:lvlJc w:val="left"/>
      <w:pPr>
        <w:ind w:left="102" w:hanging="559"/>
      </w:pPr>
    </w:lvl>
    <w:lvl w:ilvl="1">
      <w:start w:val="3"/>
      <w:numFmt w:val="decimal"/>
      <w:lvlText w:val="%1.%2."/>
      <w:lvlJc w:val="left"/>
      <w:pPr>
        <w:ind w:left="102" w:hanging="55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559"/>
      </w:pPr>
    </w:lvl>
    <w:lvl w:ilvl="3">
      <w:start w:val="1"/>
      <w:numFmt w:val="bullet"/>
      <w:lvlText w:val="•"/>
      <w:lvlJc w:val="left"/>
      <w:pPr>
        <w:ind w:left="2939" w:hanging="559"/>
      </w:pPr>
    </w:lvl>
    <w:lvl w:ilvl="4">
      <w:start w:val="1"/>
      <w:numFmt w:val="bullet"/>
      <w:lvlText w:val="•"/>
      <w:lvlJc w:val="left"/>
      <w:pPr>
        <w:ind w:left="3886" w:hanging="559"/>
      </w:pPr>
    </w:lvl>
    <w:lvl w:ilvl="5">
      <w:start w:val="1"/>
      <w:numFmt w:val="bullet"/>
      <w:lvlText w:val="•"/>
      <w:lvlJc w:val="left"/>
      <w:pPr>
        <w:ind w:left="4833" w:hanging="559"/>
      </w:pPr>
    </w:lvl>
    <w:lvl w:ilvl="6">
      <w:start w:val="1"/>
      <w:numFmt w:val="bullet"/>
      <w:lvlText w:val="•"/>
      <w:lvlJc w:val="left"/>
      <w:pPr>
        <w:ind w:left="5779" w:hanging="559"/>
      </w:pPr>
    </w:lvl>
    <w:lvl w:ilvl="7">
      <w:start w:val="1"/>
      <w:numFmt w:val="bullet"/>
      <w:lvlText w:val="•"/>
      <w:lvlJc w:val="left"/>
      <w:pPr>
        <w:ind w:left="6726" w:hanging="559"/>
      </w:pPr>
    </w:lvl>
    <w:lvl w:ilvl="8">
      <w:start w:val="1"/>
      <w:numFmt w:val="bullet"/>
      <w:lvlText w:val="•"/>
      <w:lvlJc w:val="left"/>
      <w:pPr>
        <w:ind w:left="7673" w:hanging="559"/>
      </w:pPr>
    </w:lvl>
  </w:abstractNum>
  <w:abstractNum w:abstractNumId="12">
    <w:nsid w:val="61B64458"/>
    <w:multiLevelType w:val="multilevel"/>
    <w:tmpl w:val="2E643E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301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13">
    <w:nsid w:val="6FDB7F78"/>
    <w:multiLevelType w:val="multilevel"/>
    <w:tmpl w:val="0F5CB04C"/>
    <w:lvl w:ilvl="0">
      <w:start w:val="4"/>
      <w:numFmt w:val="decimal"/>
      <w:lvlText w:val="%1"/>
      <w:lvlJc w:val="left"/>
      <w:pPr>
        <w:ind w:left="783" w:hanging="562"/>
      </w:pPr>
    </w:lvl>
    <w:lvl w:ilvl="1">
      <w:start w:val="1"/>
      <w:numFmt w:val="decimal"/>
      <w:lvlText w:val="%1.%2"/>
      <w:lvlJc w:val="left"/>
      <w:pPr>
        <w:ind w:left="783" w:hanging="56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942" w:hanging="360"/>
      </w:pPr>
      <w:rPr>
        <w:rFonts w:ascii="Symbol" w:eastAsia="Symbol" w:hAnsi="Symbol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240" w:hanging="360"/>
      </w:pPr>
    </w:lvl>
    <w:lvl w:ilvl="4">
      <w:start w:val="1"/>
      <w:numFmt w:val="bullet"/>
      <w:lvlText w:val="•"/>
      <w:lvlJc w:val="left"/>
      <w:pPr>
        <w:ind w:left="3321" w:hanging="360"/>
      </w:pPr>
    </w:lvl>
    <w:lvl w:ilvl="5">
      <w:start w:val="1"/>
      <w:numFmt w:val="bullet"/>
      <w:lvlText w:val="•"/>
      <w:lvlJc w:val="left"/>
      <w:pPr>
        <w:ind w:left="4402" w:hanging="360"/>
      </w:pPr>
    </w:lvl>
    <w:lvl w:ilvl="6">
      <w:start w:val="1"/>
      <w:numFmt w:val="bullet"/>
      <w:lvlText w:val="•"/>
      <w:lvlJc w:val="left"/>
      <w:pPr>
        <w:ind w:left="5483" w:hanging="360"/>
      </w:pPr>
    </w:lvl>
    <w:lvl w:ilvl="7">
      <w:start w:val="1"/>
      <w:numFmt w:val="bullet"/>
      <w:lvlText w:val="•"/>
      <w:lvlJc w:val="left"/>
      <w:pPr>
        <w:ind w:left="6564" w:hanging="360"/>
      </w:pPr>
    </w:lvl>
    <w:lvl w:ilvl="8">
      <w:start w:val="1"/>
      <w:numFmt w:val="bullet"/>
      <w:lvlText w:val="•"/>
      <w:lvlJc w:val="left"/>
      <w:pPr>
        <w:ind w:left="7644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>
      <w:startOverride w:val="3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  <w:num w:numId="7">
    <w:abstractNumId w:val="1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1"/>
    <w:lvlOverride w:ilvl="0">
      <w:startOverride w:val="5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9"/>
  </w:num>
  <w:num w:numId="11">
    <w:abstractNumId w:val="5"/>
  </w:num>
  <w:num w:numId="12">
    <w:abstractNumId w:val="8"/>
  </w:num>
  <w:num w:numId="13">
    <w:abstractNumId w:val="1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0B02"/>
    <w:rsid w:val="00063D05"/>
    <w:rsid w:val="000649E7"/>
    <w:rsid w:val="00066515"/>
    <w:rsid w:val="000A12D7"/>
    <w:rsid w:val="00174E18"/>
    <w:rsid w:val="001A00C7"/>
    <w:rsid w:val="001A3759"/>
    <w:rsid w:val="00224750"/>
    <w:rsid w:val="002D2A85"/>
    <w:rsid w:val="0036682B"/>
    <w:rsid w:val="003674B3"/>
    <w:rsid w:val="003836B3"/>
    <w:rsid w:val="00416DEC"/>
    <w:rsid w:val="00471B30"/>
    <w:rsid w:val="00513DC7"/>
    <w:rsid w:val="00585918"/>
    <w:rsid w:val="00597C24"/>
    <w:rsid w:val="0061109D"/>
    <w:rsid w:val="00631AB9"/>
    <w:rsid w:val="00754313"/>
    <w:rsid w:val="007B13AB"/>
    <w:rsid w:val="007D6448"/>
    <w:rsid w:val="00811CC3"/>
    <w:rsid w:val="00914A8B"/>
    <w:rsid w:val="009C79BA"/>
    <w:rsid w:val="00A87190"/>
    <w:rsid w:val="00AC4A41"/>
    <w:rsid w:val="00BF3DF1"/>
    <w:rsid w:val="00C014B8"/>
    <w:rsid w:val="00C723C0"/>
    <w:rsid w:val="00CA637E"/>
    <w:rsid w:val="00D21A0D"/>
    <w:rsid w:val="00D404B2"/>
    <w:rsid w:val="00DB0B02"/>
    <w:rsid w:val="00E43638"/>
    <w:rsid w:val="00EF0127"/>
    <w:rsid w:val="00F24966"/>
    <w:rsid w:val="00F523A9"/>
    <w:rsid w:val="00FB4FC8"/>
    <w:rsid w:val="00FD5758"/>
    <w:rsid w:val="00FE22BA"/>
    <w:rsid w:val="00FF4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4A8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9"/>
    <w:qFormat/>
    <w:rsid w:val="001A3759"/>
    <w:pPr>
      <w:spacing w:line="336" w:lineRule="auto"/>
      <w:outlineLvl w:val="0"/>
    </w:pPr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1A37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1A37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rsid w:val="001A3759"/>
    <w:pPr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1A3759"/>
    <w:rPr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aliases w:val="основа,Без интервала1,No Spacing"/>
    <w:uiPriority w:val="1"/>
    <w:qFormat/>
    <w:rsid w:val="001A375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1"/>
    <w:qFormat/>
    <w:rsid w:val="001A3759"/>
    <w:pPr>
      <w:ind w:left="720"/>
      <w:contextualSpacing/>
      <w:jc w:val="both"/>
    </w:pPr>
    <w:rPr>
      <w:rFonts w:ascii="Calibri" w:eastAsia="Calibri" w:hAnsi="Calibri" w:cs="Times New Roman"/>
    </w:rPr>
  </w:style>
  <w:style w:type="paragraph" w:styleId="a9">
    <w:name w:val="Body Text"/>
    <w:basedOn w:val="a"/>
    <w:link w:val="aa"/>
    <w:uiPriority w:val="1"/>
    <w:unhideWhenUsed/>
    <w:qFormat/>
    <w:rsid w:val="00914A8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914A8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24966"/>
  </w:style>
  <w:style w:type="table" w:customStyle="1" w:styleId="TableNormal">
    <w:name w:val="Table Normal"/>
    <w:uiPriority w:val="2"/>
    <w:semiHidden/>
    <w:qFormat/>
    <w:rsid w:val="00F2496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174E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174E18"/>
  </w:style>
  <w:style w:type="paragraph" w:styleId="ac">
    <w:name w:val="Balloon Text"/>
    <w:basedOn w:val="a"/>
    <w:link w:val="ad"/>
    <w:uiPriority w:val="99"/>
    <w:semiHidden/>
    <w:unhideWhenUsed/>
    <w:rsid w:val="00E4363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3638"/>
    <w:rPr>
      <w:rFonts w:ascii="Tahoma" w:hAnsi="Tahoma" w:cs="Tahoma"/>
      <w:sz w:val="16"/>
      <w:szCs w:val="16"/>
      <w:lang w:val="en-US"/>
    </w:rPr>
  </w:style>
  <w:style w:type="table" w:styleId="ae">
    <w:name w:val="Table Grid"/>
    <w:basedOn w:val="a1"/>
    <w:uiPriority w:val="59"/>
    <w:rsid w:val="00A87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FB4FC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B4FC8"/>
    <w:rPr>
      <w:lang w:val="en-US"/>
    </w:rPr>
  </w:style>
  <w:style w:type="paragraph" w:styleId="af1">
    <w:name w:val="footer"/>
    <w:basedOn w:val="a"/>
    <w:link w:val="af2"/>
    <w:uiPriority w:val="99"/>
    <w:unhideWhenUsed/>
    <w:rsid w:val="00FB4FC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B4FC8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4A8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9"/>
    <w:qFormat/>
    <w:rsid w:val="001A3759"/>
    <w:pPr>
      <w:spacing w:line="336" w:lineRule="auto"/>
      <w:outlineLvl w:val="0"/>
    </w:pPr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1A37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1A37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rsid w:val="001A3759"/>
    <w:pPr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1A3759"/>
    <w:rPr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aliases w:val="основа,Без интервала1,No Spacing"/>
    <w:uiPriority w:val="1"/>
    <w:qFormat/>
    <w:rsid w:val="001A375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1"/>
    <w:qFormat/>
    <w:rsid w:val="001A3759"/>
    <w:pPr>
      <w:ind w:left="720"/>
      <w:contextualSpacing/>
      <w:jc w:val="both"/>
    </w:pPr>
    <w:rPr>
      <w:rFonts w:ascii="Calibri" w:eastAsia="Calibri" w:hAnsi="Calibri" w:cs="Times New Roman"/>
    </w:rPr>
  </w:style>
  <w:style w:type="paragraph" w:styleId="a9">
    <w:name w:val="Body Text"/>
    <w:basedOn w:val="a"/>
    <w:link w:val="aa"/>
    <w:uiPriority w:val="1"/>
    <w:unhideWhenUsed/>
    <w:qFormat/>
    <w:rsid w:val="00914A8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914A8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24966"/>
  </w:style>
  <w:style w:type="table" w:customStyle="1" w:styleId="TableNormal">
    <w:name w:val="Table Normal"/>
    <w:uiPriority w:val="2"/>
    <w:semiHidden/>
    <w:qFormat/>
    <w:rsid w:val="00F2496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174E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174E18"/>
  </w:style>
  <w:style w:type="paragraph" w:styleId="ac">
    <w:name w:val="Balloon Text"/>
    <w:basedOn w:val="a"/>
    <w:link w:val="ad"/>
    <w:uiPriority w:val="99"/>
    <w:semiHidden/>
    <w:unhideWhenUsed/>
    <w:rsid w:val="00E4363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3638"/>
    <w:rPr>
      <w:rFonts w:ascii="Tahoma" w:hAnsi="Tahoma" w:cs="Tahoma"/>
      <w:sz w:val="16"/>
      <w:szCs w:val="16"/>
      <w:lang w:val="en-US"/>
    </w:rPr>
  </w:style>
  <w:style w:type="table" w:styleId="ae">
    <w:name w:val="Table Grid"/>
    <w:basedOn w:val="a1"/>
    <w:uiPriority w:val="59"/>
    <w:rsid w:val="00A87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FB4FC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B4FC8"/>
    <w:rPr>
      <w:lang w:val="en-US"/>
    </w:rPr>
  </w:style>
  <w:style w:type="paragraph" w:styleId="af1">
    <w:name w:val="footer"/>
    <w:basedOn w:val="a"/>
    <w:link w:val="af2"/>
    <w:uiPriority w:val="99"/>
    <w:unhideWhenUsed/>
    <w:rsid w:val="00FB4FC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B4FC8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3213</Words>
  <Characters>18315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</cp:lastModifiedBy>
  <cp:revision>10</cp:revision>
  <cp:lastPrinted>2015-08-19T03:00:00Z</cp:lastPrinted>
  <dcterms:created xsi:type="dcterms:W3CDTF">2020-04-28T11:14:00Z</dcterms:created>
  <dcterms:modified xsi:type="dcterms:W3CDTF">2020-06-12T03:49:00Z</dcterms:modified>
</cp:coreProperties>
</file>