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5" w:rsidRPr="0050275F" w:rsidRDefault="00A34245" w:rsidP="00A342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МАЙ</w:t>
      </w:r>
    </w:p>
    <w:p w:rsidR="00A34245" w:rsidRDefault="00A34245" w:rsidP="00A34245">
      <w:pPr>
        <w:jc w:val="center"/>
      </w:pPr>
    </w:p>
    <w:tbl>
      <w:tblPr>
        <w:tblW w:w="15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3517"/>
        <w:gridCol w:w="3290"/>
        <w:gridCol w:w="2928"/>
        <w:gridCol w:w="13"/>
        <w:gridCol w:w="6"/>
        <w:gridCol w:w="2551"/>
        <w:gridCol w:w="222"/>
      </w:tblGrid>
      <w:tr w:rsidR="00502674" w:rsidTr="00EC34E6">
        <w:tc>
          <w:tcPr>
            <w:tcW w:w="2579" w:type="dxa"/>
          </w:tcPr>
          <w:p w:rsidR="00A34245" w:rsidRDefault="00A34245" w:rsidP="00B64B5F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A34245" w:rsidRPr="00EC538D" w:rsidRDefault="00A34245" w:rsidP="00B64B5F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A34245" w:rsidRPr="00EC538D" w:rsidRDefault="00A34245" w:rsidP="00B64B5F">
            <w:pPr>
              <w:jc w:val="center"/>
              <w:rPr>
                <w:b/>
              </w:rPr>
            </w:pPr>
          </w:p>
        </w:tc>
        <w:tc>
          <w:tcPr>
            <w:tcW w:w="3517" w:type="dxa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3290" w:type="dxa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947" w:type="dxa"/>
            <w:gridSpan w:val="3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51" w:type="dxa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22" w:type="dxa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</w:p>
        </w:tc>
      </w:tr>
      <w:tr w:rsidR="00A34245" w:rsidTr="00EC34E6">
        <w:tc>
          <w:tcPr>
            <w:tcW w:w="15106" w:type="dxa"/>
            <w:gridSpan w:val="8"/>
          </w:tcPr>
          <w:p w:rsidR="00A34245" w:rsidRPr="00EC538D" w:rsidRDefault="00A34245" w:rsidP="00B64B5F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1. Заседание педагогического совета</w:t>
            </w:r>
          </w:p>
        </w:tc>
        <w:tc>
          <w:tcPr>
            <w:tcW w:w="3517" w:type="dxa"/>
          </w:tcPr>
          <w:p w:rsidR="00BB3695" w:rsidRPr="00F87FB3" w:rsidRDefault="00BB3695" w:rsidP="00B64B5F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567B63">
            <w:pPr>
              <w:numPr>
                <w:ilvl w:val="0"/>
                <w:numId w:val="1"/>
              </w:numPr>
            </w:pPr>
            <w:r>
              <w:t>О выполнении образовательных программ в 9,11 классах.</w:t>
            </w:r>
          </w:p>
          <w:p w:rsidR="00BB3695" w:rsidRDefault="00BB3695" w:rsidP="00BB3695">
            <w:pPr>
              <w:numPr>
                <w:ilvl w:val="0"/>
                <w:numId w:val="1"/>
              </w:numPr>
              <w:tabs>
                <w:tab w:val="left" w:pos="102"/>
              </w:tabs>
            </w:pPr>
            <w:r>
              <w:t>О допуске учащихся 9, 11 классов к ГИА</w:t>
            </w:r>
          </w:p>
          <w:p w:rsidR="00365D79" w:rsidRDefault="00365D79" w:rsidP="00BB3695">
            <w:pPr>
              <w:numPr>
                <w:ilvl w:val="0"/>
                <w:numId w:val="1"/>
              </w:numPr>
              <w:tabs>
                <w:tab w:val="left" w:pos="102"/>
              </w:tabs>
            </w:pPr>
            <w:r>
              <w:t>Предварительные итоги 4 четверти и года.</w:t>
            </w:r>
          </w:p>
        </w:tc>
        <w:tc>
          <w:tcPr>
            <w:tcW w:w="2551" w:type="dxa"/>
          </w:tcPr>
          <w:p w:rsidR="00BB3695" w:rsidRDefault="00BB3695" w:rsidP="00567B63">
            <w:r>
              <w:t>1.О переводе учащихся 1-8,10  в следующий класс по итогам года.</w:t>
            </w:r>
          </w:p>
          <w:p w:rsidR="00BB3695" w:rsidRDefault="00BB3695" w:rsidP="00567B63"/>
        </w:tc>
        <w:tc>
          <w:tcPr>
            <w:tcW w:w="222" w:type="dxa"/>
          </w:tcPr>
          <w:p w:rsidR="00BB3695" w:rsidRDefault="00BB3695" w:rsidP="00E973B2"/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2. Совещания при директоре, зам. директора, производственные</w:t>
            </w:r>
          </w:p>
        </w:tc>
        <w:tc>
          <w:tcPr>
            <w:tcW w:w="3517" w:type="dxa"/>
          </w:tcPr>
          <w:p w:rsidR="00BB3695" w:rsidRDefault="00BB3695" w:rsidP="00567B63">
            <w:r>
              <w:t>«Объективность выставления годовых и итоговых отметок»</w:t>
            </w:r>
          </w:p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Pr="00F65C8F" w:rsidRDefault="00BB3695" w:rsidP="00B64B5F"/>
        </w:tc>
        <w:tc>
          <w:tcPr>
            <w:tcW w:w="2551" w:type="dxa"/>
          </w:tcPr>
          <w:p w:rsidR="00BB3695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BB3695" w:rsidTr="00EC34E6">
        <w:tc>
          <w:tcPr>
            <w:tcW w:w="15106" w:type="dxa"/>
            <w:gridSpan w:val="8"/>
          </w:tcPr>
          <w:p w:rsidR="00BB3695" w:rsidRDefault="00BB3695" w:rsidP="00B64B5F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1. Заседания МС, МО, работа с документацией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>
            <w:r>
              <w:t>МС, МО «Итоги работы за год и планирование работы на новый учебный год»</w:t>
            </w:r>
          </w:p>
        </w:tc>
        <w:tc>
          <w:tcPr>
            <w:tcW w:w="2947" w:type="dxa"/>
            <w:gridSpan w:val="3"/>
          </w:tcPr>
          <w:p w:rsidR="00BB3695" w:rsidRPr="00991E75" w:rsidRDefault="003F2921" w:rsidP="00B64B5F">
            <w:r>
              <w:t>Анализ условий для введения ФГОС НОО, ООО-2021</w:t>
            </w:r>
          </w:p>
        </w:tc>
        <w:tc>
          <w:tcPr>
            <w:tcW w:w="2551" w:type="dxa"/>
          </w:tcPr>
          <w:p w:rsidR="00BB3695" w:rsidRDefault="00BB3695" w:rsidP="00580A41">
            <w:r>
              <w:t>МО «Составление рабочих программ по предметам</w:t>
            </w:r>
            <w:r w:rsidR="00580A41">
              <w:t xml:space="preserve">. </w:t>
            </w:r>
            <w:r w:rsidR="00580A41" w:rsidRPr="003F2921">
              <w:t>Анализ работы методического объединения за 2021-2022 учебный год</w:t>
            </w:r>
            <w:r w:rsidRPr="003F2921">
              <w:t>»</w:t>
            </w:r>
          </w:p>
        </w:tc>
        <w:tc>
          <w:tcPr>
            <w:tcW w:w="222" w:type="dxa"/>
          </w:tcPr>
          <w:p w:rsidR="00BB3695" w:rsidRDefault="00BB3695" w:rsidP="00B64B5F"/>
        </w:tc>
      </w:tr>
      <w:tr w:rsidR="00502674" w:rsidTr="00EC34E6">
        <w:tc>
          <w:tcPr>
            <w:tcW w:w="2579" w:type="dxa"/>
          </w:tcPr>
          <w:p w:rsidR="00365D79" w:rsidRDefault="00365D79" w:rsidP="00B64B5F">
            <w:r w:rsidRPr="00FD1647">
              <w:t>2</w:t>
            </w:r>
            <w:r>
              <w:t>. Заседание творческих групп, семинары</w:t>
            </w:r>
          </w:p>
        </w:tc>
        <w:tc>
          <w:tcPr>
            <w:tcW w:w="3517" w:type="dxa"/>
          </w:tcPr>
          <w:p w:rsidR="00365D79" w:rsidRDefault="00365D79" w:rsidP="00B64B5F"/>
        </w:tc>
        <w:tc>
          <w:tcPr>
            <w:tcW w:w="3290" w:type="dxa"/>
          </w:tcPr>
          <w:p w:rsidR="00365D79" w:rsidRDefault="00365D79" w:rsidP="00B64B5F"/>
        </w:tc>
        <w:tc>
          <w:tcPr>
            <w:tcW w:w="2947" w:type="dxa"/>
            <w:gridSpan w:val="3"/>
          </w:tcPr>
          <w:p w:rsidR="00365D79" w:rsidRPr="003B55FA" w:rsidRDefault="00365D79" w:rsidP="00B64B5F"/>
        </w:tc>
        <w:tc>
          <w:tcPr>
            <w:tcW w:w="2551" w:type="dxa"/>
          </w:tcPr>
          <w:p w:rsidR="00365D79" w:rsidRDefault="00365D79" w:rsidP="001F6744">
            <w:r>
              <w:t xml:space="preserve">Итоговые совещания  творческих групп </w:t>
            </w:r>
            <w:r w:rsidR="001F6744">
              <w:t xml:space="preserve">«Современный школьный интерьер», «Функциональная грамотность» </w:t>
            </w:r>
            <w:r>
              <w:t>(представление результата работы)</w:t>
            </w:r>
          </w:p>
        </w:tc>
        <w:tc>
          <w:tcPr>
            <w:tcW w:w="222" w:type="dxa"/>
          </w:tcPr>
          <w:p w:rsidR="00365D79" w:rsidRDefault="00365D79" w:rsidP="00B64B5F"/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rPr>
                <w:lang w:val="en-US"/>
              </w:rPr>
              <w:t>3</w:t>
            </w:r>
            <w:r>
              <w:t xml:space="preserve">. Аттестация педагогических </w:t>
            </w:r>
            <w:r>
              <w:lastRenderedPageBreak/>
              <w:t>кадров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28" w:type="dxa"/>
          </w:tcPr>
          <w:p w:rsidR="00BB3695" w:rsidRDefault="00BB3695" w:rsidP="00B64B5F"/>
        </w:tc>
        <w:tc>
          <w:tcPr>
            <w:tcW w:w="2570" w:type="dxa"/>
            <w:gridSpan w:val="3"/>
          </w:tcPr>
          <w:p w:rsidR="00BB3695" w:rsidRDefault="00BB3695" w:rsidP="00AC134A">
            <w:r>
              <w:t xml:space="preserve">Заявка на новый аттестационный </w:t>
            </w:r>
            <w:r>
              <w:lastRenderedPageBreak/>
              <w:t xml:space="preserve">период </w:t>
            </w:r>
          </w:p>
        </w:tc>
        <w:tc>
          <w:tcPr>
            <w:tcW w:w="222" w:type="dxa"/>
          </w:tcPr>
          <w:p w:rsidR="00BB3695" w:rsidRDefault="00BB3695" w:rsidP="00E973B2"/>
        </w:tc>
      </w:tr>
      <w:tr w:rsidR="00502674" w:rsidTr="00EC34E6">
        <w:tc>
          <w:tcPr>
            <w:tcW w:w="2579" w:type="dxa"/>
          </w:tcPr>
          <w:p w:rsidR="00BB3695" w:rsidRPr="00502674" w:rsidRDefault="00BB3695" w:rsidP="00B64B5F">
            <w:r w:rsidRPr="00502674">
              <w:lastRenderedPageBreak/>
              <w:t>4.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3517" w:type="dxa"/>
          </w:tcPr>
          <w:p w:rsidR="00BB3695" w:rsidRPr="00502674" w:rsidRDefault="00BB3695" w:rsidP="00B64B5F"/>
        </w:tc>
        <w:tc>
          <w:tcPr>
            <w:tcW w:w="3290" w:type="dxa"/>
          </w:tcPr>
          <w:p w:rsidR="00BB3695" w:rsidRPr="00502674" w:rsidRDefault="00BB3695" w:rsidP="00B64B5F"/>
        </w:tc>
        <w:tc>
          <w:tcPr>
            <w:tcW w:w="2928" w:type="dxa"/>
          </w:tcPr>
          <w:p w:rsidR="00BB3695" w:rsidRPr="00502674" w:rsidRDefault="00BB3695" w:rsidP="00567B63">
            <w:r w:rsidRPr="00502674">
              <w:t>Составление карты участия в профессиональных конкурсах разных уровней</w:t>
            </w:r>
          </w:p>
        </w:tc>
        <w:tc>
          <w:tcPr>
            <w:tcW w:w="2570" w:type="dxa"/>
            <w:gridSpan w:val="3"/>
          </w:tcPr>
          <w:p w:rsidR="00BB3695" w:rsidRPr="00502674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BB3695" w:rsidTr="00EC34E6">
        <w:tc>
          <w:tcPr>
            <w:tcW w:w="2579" w:type="dxa"/>
          </w:tcPr>
          <w:p w:rsidR="00BB3695" w:rsidRPr="00502674" w:rsidRDefault="00BB3695" w:rsidP="00B64B5F">
            <w:r w:rsidRPr="00502674">
              <w:rPr>
                <w:lang w:val="en-US"/>
              </w:rPr>
              <w:t>6</w:t>
            </w:r>
            <w:r w:rsidRPr="00502674">
              <w:t>. Повышение квалификации учителей</w:t>
            </w:r>
          </w:p>
        </w:tc>
        <w:tc>
          <w:tcPr>
            <w:tcW w:w="12305" w:type="dxa"/>
            <w:gridSpan w:val="6"/>
          </w:tcPr>
          <w:p w:rsidR="00BB3695" w:rsidRPr="00502674" w:rsidRDefault="001F6744" w:rsidP="00567B63">
            <w:r w:rsidRPr="00502674">
              <w:t>Организация курсовой подготовки учителей, работающих  с детьми ОВЗ по программам инклюзивного образования. Организация повышения квалификации педагогов в предметной и общепедагогической области, в рамках проекта «Точка роста», в том числе с использование дистанционных технологий</w:t>
            </w:r>
          </w:p>
        </w:tc>
        <w:tc>
          <w:tcPr>
            <w:tcW w:w="222" w:type="dxa"/>
          </w:tcPr>
          <w:p w:rsidR="00BB3695" w:rsidRDefault="00BB3695" w:rsidP="00567B63"/>
        </w:tc>
      </w:tr>
      <w:tr w:rsidR="00BB3695" w:rsidRPr="00CC2693" w:rsidTr="00EC34E6">
        <w:tc>
          <w:tcPr>
            <w:tcW w:w="15106" w:type="dxa"/>
            <w:gridSpan w:val="8"/>
          </w:tcPr>
          <w:p w:rsidR="00BB3695" w:rsidRPr="00502674" w:rsidRDefault="00BB3695" w:rsidP="00B64B5F">
            <w:pPr>
              <w:jc w:val="center"/>
              <w:rPr>
                <w:b/>
              </w:rPr>
            </w:pPr>
            <w:r w:rsidRPr="00502674">
              <w:rPr>
                <w:b/>
                <w:lang w:val="en-US"/>
              </w:rPr>
              <w:t>III</w:t>
            </w:r>
            <w:r w:rsidRPr="00502674">
              <w:rPr>
                <w:b/>
              </w:rPr>
              <w:t>.  РАБОТА СОЦИАЛЬНО-ПСИХОЛОГИЧЕСКОЙ СЛУЖБЫ</w:t>
            </w:r>
          </w:p>
        </w:tc>
      </w:tr>
      <w:tr w:rsidR="0064761E" w:rsidTr="00EC34E6">
        <w:tc>
          <w:tcPr>
            <w:tcW w:w="2579" w:type="dxa"/>
          </w:tcPr>
          <w:p w:rsidR="0064761E" w:rsidRPr="00502674" w:rsidRDefault="0064761E" w:rsidP="00B64B5F">
            <w:r w:rsidRPr="00502674">
              <w:t>1.Диагностика</w:t>
            </w:r>
          </w:p>
        </w:tc>
        <w:tc>
          <w:tcPr>
            <w:tcW w:w="6807" w:type="dxa"/>
            <w:gridSpan w:val="2"/>
          </w:tcPr>
          <w:p w:rsidR="0064761E" w:rsidRPr="0064761E" w:rsidRDefault="0064761E" w:rsidP="0064761E">
            <w:pPr>
              <w:shd w:val="clear" w:color="auto" w:fill="F5F5F5"/>
              <w:outlineLvl w:val="0"/>
              <w:rPr>
                <w:bCs/>
                <w:kern w:val="36"/>
              </w:rPr>
            </w:pPr>
            <w:r w:rsidRPr="0064761E">
              <w:rPr>
                <w:bCs/>
                <w:kern w:val="36"/>
              </w:rPr>
              <w:t>Диагностика «Психологической готовности выпускников</w:t>
            </w:r>
            <w:r w:rsidRPr="00502674">
              <w:rPr>
                <w:bCs/>
                <w:kern w:val="36"/>
              </w:rPr>
              <w:t xml:space="preserve"> 9х</w:t>
            </w:r>
            <w:r w:rsidRPr="0064761E">
              <w:rPr>
                <w:bCs/>
                <w:kern w:val="36"/>
              </w:rPr>
              <w:t xml:space="preserve"> к сдаче экзаменов</w:t>
            </w:r>
            <w:r w:rsidRPr="00502674">
              <w:rPr>
                <w:bCs/>
                <w:kern w:val="36"/>
              </w:rPr>
              <w:t>»</w:t>
            </w:r>
          </w:p>
          <w:p w:rsidR="0064761E" w:rsidRPr="00502674" w:rsidRDefault="0064761E" w:rsidP="00BB3695">
            <w:pPr>
              <w:pStyle w:val="a3"/>
            </w:pPr>
          </w:p>
        </w:tc>
        <w:tc>
          <w:tcPr>
            <w:tcW w:w="5498" w:type="dxa"/>
            <w:gridSpan w:val="4"/>
          </w:tcPr>
          <w:p w:rsidR="0064761E" w:rsidRPr="0064761E" w:rsidRDefault="0064761E" w:rsidP="0064761E">
            <w:pPr>
              <w:shd w:val="clear" w:color="auto" w:fill="F5F5F5"/>
              <w:outlineLvl w:val="0"/>
              <w:rPr>
                <w:bCs/>
                <w:kern w:val="36"/>
              </w:rPr>
            </w:pPr>
            <w:r w:rsidRPr="0064761E">
              <w:rPr>
                <w:bCs/>
                <w:kern w:val="36"/>
              </w:rPr>
              <w:t>Диагностика «Психологической готовности выпускников</w:t>
            </w:r>
            <w:r w:rsidRPr="00502674">
              <w:rPr>
                <w:bCs/>
                <w:kern w:val="36"/>
              </w:rPr>
              <w:t>11х</w:t>
            </w:r>
            <w:r w:rsidRPr="0064761E">
              <w:rPr>
                <w:bCs/>
                <w:kern w:val="36"/>
              </w:rPr>
              <w:t xml:space="preserve"> к сдаче экзаменов</w:t>
            </w:r>
            <w:r w:rsidRPr="00502674">
              <w:rPr>
                <w:bCs/>
                <w:kern w:val="36"/>
              </w:rPr>
              <w:t>»</w:t>
            </w:r>
          </w:p>
          <w:p w:rsidR="0064761E" w:rsidRPr="00502674" w:rsidRDefault="0064761E" w:rsidP="00B64B5F"/>
        </w:tc>
        <w:tc>
          <w:tcPr>
            <w:tcW w:w="222" w:type="dxa"/>
          </w:tcPr>
          <w:p w:rsidR="0064761E" w:rsidRPr="00415385" w:rsidRDefault="0064761E" w:rsidP="00B64B5F"/>
        </w:tc>
      </w:tr>
      <w:tr w:rsidR="00502674" w:rsidRPr="00872258" w:rsidTr="00EC34E6">
        <w:tc>
          <w:tcPr>
            <w:tcW w:w="2579" w:type="dxa"/>
          </w:tcPr>
          <w:p w:rsidR="00BB3695" w:rsidRPr="00502674" w:rsidRDefault="00BB3695" w:rsidP="00B64B5F">
            <w:r w:rsidRPr="00502674">
              <w:t>2. Консультативная работа</w:t>
            </w:r>
          </w:p>
        </w:tc>
        <w:tc>
          <w:tcPr>
            <w:tcW w:w="3517" w:type="dxa"/>
          </w:tcPr>
          <w:p w:rsidR="0064761E" w:rsidRPr="00502674" w:rsidRDefault="00502674" w:rsidP="0064761E">
            <w:pPr>
              <w:pStyle w:val="1"/>
              <w:shd w:val="clear" w:color="auto" w:fill="F5F5F5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02674">
              <w:rPr>
                <w:b w:val="0"/>
                <w:sz w:val="28"/>
                <w:szCs w:val="28"/>
              </w:rPr>
              <w:t>Лекция-консультация в 6х классах «</w:t>
            </w:r>
            <w:r w:rsidR="0064761E" w:rsidRPr="00502674">
              <w:rPr>
                <w:b w:val="0"/>
                <w:sz w:val="28"/>
                <w:szCs w:val="28"/>
              </w:rPr>
              <w:t>Противодействие наркотизму и терроризму</w:t>
            </w:r>
            <w:r w:rsidRPr="00502674">
              <w:rPr>
                <w:b w:val="0"/>
                <w:sz w:val="28"/>
                <w:szCs w:val="28"/>
              </w:rPr>
              <w:t>»</w:t>
            </w:r>
          </w:p>
          <w:p w:rsidR="00BB3695" w:rsidRPr="00502674" w:rsidRDefault="00BB3695" w:rsidP="00BB3695">
            <w:pPr>
              <w:pStyle w:val="a3"/>
            </w:pPr>
          </w:p>
        </w:tc>
        <w:tc>
          <w:tcPr>
            <w:tcW w:w="3290" w:type="dxa"/>
          </w:tcPr>
          <w:p w:rsidR="00BB3695" w:rsidRPr="00502674" w:rsidRDefault="00BB3695" w:rsidP="00BB3695">
            <w:pPr>
              <w:pStyle w:val="a3"/>
            </w:pPr>
          </w:p>
        </w:tc>
        <w:tc>
          <w:tcPr>
            <w:tcW w:w="2947" w:type="dxa"/>
            <w:gridSpan w:val="3"/>
          </w:tcPr>
          <w:p w:rsidR="00BB3695" w:rsidRPr="00502674" w:rsidRDefault="00BB3695" w:rsidP="00BB3695">
            <w:pPr>
              <w:pStyle w:val="a3"/>
            </w:pPr>
          </w:p>
        </w:tc>
        <w:tc>
          <w:tcPr>
            <w:tcW w:w="2551" w:type="dxa"/>
          </w:tcPr>
          <w:p w:rsidR="00BB3695" w:rsidRPr="00502674" w:rsidRDefault="0064761E" w:rsidP="00BB3695">
            <w:pPr>
              <w:pStyle w:val="a3"/>
            </w:pPr>
            <w:r w:rsidRPr="00502674">
              <w:t>консультации с родителями учащихся состоящих на всех видах учета на тему</w:t>
            </w:r>
            <w:proofErr w:type="gramStart"/>
            <w:r w:rsidRPr="00502674">
              <w:t xml:space="preserve"> :</w:t>
            </w:r>
            <w:proofErr w:type="gramEnd"/>
            <w:r w:rsidRPr="00502674">
              <w:t xml:space="preserve"> Безопасные каникулы</w:t>
            </w:r>
          </w:p>
        </w:tc>
        <w:tc>
          <w:tcPr>
            <w:tcW w:w="222" w:type="dxa"/>
          </w:tcPr>
          <w:p w:rsidR="00BB3695" w:rsidRPr="00BB3695" w:rsidRDefault="00BB3695" w:rsidP="00BB3695">
            <w:pPr>
              <w:pStyle w:val="a3"/>
            </w:pPr>
          </w:p>
        </w:tc>
      </w:tr>
      <w:tr w:rsidR="0064761E" w:rsidRPr="00872258" w:rsidTr="00EC34E6">
        <w:tc>
          <w:tcPr>
            <w:tcW w:w="2579" w:type="dxa"/>
          </w:tcPr>
          <w:p w:rsidR="0064761E" w:rsidRDefault="0064761E" w:rsidP="00B64B5F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527" w:type="dxa"/>
            <w:gridSpan w:val="7"/>
          </w:tcPr>
          <w:p w:rsidR="0064761E" w:rsidRPr="00274AFD" w:rsidRDefault="0064761E" w:rsidP="00B64B5F">
            <w:pPr>
              <w:rPr>
                <w:highlight w:val="green"/>
              </w:rPr>
            </w:pPr>
            <w:r>
              <w:t>Подготовка аналитических отчетов в КДН по уч-ся СОП и состоящих на профилактическом учете. Подготовка</w:t>
            </w:r>
            <w:proofErr w:type="gramStart"/>
            <w:r>
              <w:t xml:space="preserve"> В</w:t>
            </w:r>
            <w:proofErr w:type="gramEnd"/>
            <w:r>
              <w:t>сех списков в ПДН, КДН и отдел образования по учащимся состоящим на всех видах учета</w:t>
            </w:r>
          </w:p>
        </w:tc>
      </w:tr>
      <w:tr w:rsidR="00502674" w:rsidRPr="00872258" w:rsidTr="00EC34E6">
        <w:tc>
          <w:tcPr>
            <w:tcW w:w="2579" w:type="dxa"/>
          </w:tcPr>
          <w:p w:rsidR="00BB3695" w:rsidRPr="00CC2693" w:rsidRDefault="00BB3695" w:rsidP="00B64B5F">
            <w:r>
              <w:t>4. Профилактика и просвещение</w:t>
            </w:r>
          </w:p>
        </w:tc>
        <w:tc>
          <w:tcPr>
            <w:tcW w:w="3517" w:type="dxa"/>
          </w:tcPr>
          <w:p w:rsidR="00BB3695" w:rsidRPr="00BB3695" w:rsidRDefault="00BB3695" w:rsidP="00BB3695">
            <w:pPr>
              <w:pStyle w:val="a3"/>
            </w:pPr>
          </w:p>
        </w:tc>
        <w:tc>
          <w:tcPr>
            <w:tcW w:w="3290" w:type="dxa"/>
          </w:tcPr>
          <w:p w:rsidR="00BB3695" w:rsidRPr="00BB3695" w:rsidRDefault="00BB3695" w:rsidP="00BB3695">
            <w:pPr>
              <w:pStyle w:val="a3"/>
            </w:pPr>
            <w:r>
              <w:t>Совет профилактики</w:t>
            </w:r>
          </w:p>
        </w:tc>
        <w:tc>
          <w:tcPr>
            <w:tcW w:w="2941" w:type="dxa"/>
            <w:gridSpan w:val="2"/>
          </w:tcPr>
          <w:p w:rsidR="00BB3695" w:rsidRPr="00BB3695" w:rsidRDefault="00BB3695" w:rsidP="00BB3695">
            <w:pPr>
              <w:pStyle w:val="a3"/>
            </w:pPr>
          </w:p>
        </w:tc>
        <w:tc>
          <w:tcPr>
            <w:tcW w:w="2557" w:type="dxa"/>
            <w:gridSpan w:val="2"/>
          </w:tcPr>
          <w:p w:rsidR="00BB3695" w:rsidRPr="00BB3695" w:rsidRDefault="0064761E" w:rsidP="00BB3695">
            <w:pPr>
              <w:pStyle w:val="a3"/>
            </w:pPr>
            <w:r>
              <w:t>Сдача годового отчета социально-педагогической службы</w:t>
            </w:r>
          </w:p>
        </w:tc>
        <w:tc>
          <w:tcPr>
            <w:tcW w:w="222" w:type="dxa"/>
          </w:tcPr>
          <w:p w:rsidR="00BB3695" w:rsidRPr="00BB3695" w:rsidRDefault="00BB3695" w:rsidP="00BB3695">
            <w:pPr>
              <w:pStyle w:val="a3"/>
            </w:pPr>
          </w:p>
        </w:tc>
      </w:tr>
      <w:tr w:rsidR="00502674" w:rsidTr="00EC34E6">
        <w:tc>
          <w:tcPr>
            <w:tcW w:w="2579" w:type="dxa"/>
          </w:tcPr>
          <w:p w:rsidR="00BB3695" w:rsidRPr="00CC3F9F" w:rsidRDefault="00BB3695" w:rsidP="00B64B5F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3517" w:type="dxa"/>
          </w:tcPr>
          <w:p w:rsidR="00BB3695" w:rsidRPr="00415385" w:rsidRDefault="0064761E" w:rsidP="00B64B5F">
            <w:r>
              <w:t>Всеобуч</w:t>
            </w:r>
          </w:p>
        </w:tc>
        <w:tc>
          <w:tcPr>
            <w:tcW w:w="3290" w:type="dxa"/>
          </w:tcPr>
          <w:p w:rsidR="00BB3695" w:rsidRDefault="00BB3695" w:rsidP="00567B63">
            <w:r>
              <w:t>Рейды «Опоздание», «Внешний вид»</w:t>
            </w:r>
          </w:p>
        </w:tc>
        <w:tc>
          <w:tcPr>
            <w:tcW w:w="2947" w:type="dxa"/>
            <w:gridSpan w:val="3"/>
          </w:tcPr>
          <w:p w:rsidR="00BB3695" w:rsidRPr="005A1D7B" w:rsidRDefault="00BB3695" w:rsidP="00567B63">
            <w:pPr>
              <w:shd w:val="clear" w:color="auto" w:fill="FFFFFF"/>
            </w:pPr>
          </w:p>
        </w:tc>
        <w:tc>
          <w:tcPr>
            <w:tcW w:w="2551" w:type="dxa"/>
          </w:tcPr>
          <w:p w:rsidR="00BB3695" w:rsidRPr="005A1D7B" w:rsidRDefault="0064761E" w:rsidP="00567B63">
            <w:pPr>
              <w:shd w:val="clear" w:color="auto" w:fill="FFFFFF"/>
            </w:pPr>
            <w:r>
              <w:t>Сбор информации о летней занятости учащихся состоящих на всех видах учета</w:t>
            </w:r>
          </w:p>
        </w:tc>
        <w:tc>
          <w:tcPr>
            <w:tcW w:w="222" w:type="dxa"/>
          </w:tcPr>
          <w:p w:rsidR="00BB3695" w:rsidRPr="005A1D7B" w:rsidRDefault="00BB3695" w:rsidP="00567B63">
            <w:pPr>
              <w:shd w:val="clear" w:color="auto" w:fill="FFFFFF"/>
            </w:pPr>
          </w:p>
        </w:tc>
      </w:tr>
      <w:tr w:rsidR="00BB3695" w:rsidTr="00EC34E6">
        <w:tc>
          <w:tcPr>
            <w:tcW w:w="15106" w:type="dxa"/>
            <w:gridSpan w:val="8"/>
          </w:tcPr>
          <w:p w:rsidR="00BB3695" w:rsidRPr="00A25822" w:rsidRDefault="00BB3695" w:rsidP="00B64B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502674" w:rsidTr="00EC34E6">
        <w:tc>
          <w:tcPr>
            <w:tcW w:w="2579" w:type="dxa"/>
          </w:tcPr>
          <w:p w:rsidR="00365D79" w:rsidRPr="00365D79" w:rsidRDefault="00365D79" w:rsidP="00B64B5F">
            <w:r w:rsidRPr="00365D79">
              <w:t>ВПР</w:t>
            </w:r>
          </w:p>
        </w:tc>
        <w:tc>
          <w:tcPr>
            <w:tcW w:w="6807" w:type="dxa"/>
            <w:gridSpan w:val="2"/>
          </w:tcPr>
          <w:p w:rsidR="00365D79" w:rsidRDefault="00365D79" w:rsidP="00365D79">
            <w:pPr>
              <w:jc w:val="center"/>
            </w:pPr>
            <w:r>
              <w:t>Проведение ВПР</w:t>
            </w:r>
          </w:p>
        </w:tc>
        <w:tc>
          <w:tcPr>
            <w:tcW w:w="2947" w:type="dxa"/>
            <w:gridSpan w:val="3"/>
          </w:tcPr>
          <w:p w:rsidR="00365D79" w:rsidRDefault="00365D79" w:rsidP="00B64B5F"/>
        </w:tc>
        <w:tc>
          <w:tcPr>
            <w:tcW w:w="2551" w:type="dxa"/>
          </w:tcPr>
          <w:p w:rsidR="00365D79" w:rsidRPr="005A1D7B" w:rsidRDefault="00365D79" w:rsidP="00B64B5F"/>
        </w:tc>
        <w:tc>
          <w:tcPr>
            <w:tcW w:w="222" w:type="dxa"/>
          </w:tcPr>
          <w:p w:rsidR="00365D79" w:rsidRPr="005A1D7B" w:rsidRDefault="00365D79" w:rsidP="00B64B5F"/>
        </w:tc>
      </w:tr>
      <w:tr w:rsidR="00502674" w:rsidTr="00EC34E6">
        <w:tc>
          <w:tcPr>
            <w:tcW w:w="2579" w:type="dxa"/>
          </w:tcPr>
          <w:p w:rsidR="00BB3695" w:rsidRPr="00CC3F9F" w:rsidRDefault="00BB3695" w:rsidP="00B64B5F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3517" w:type="dxa"/>
          </w:tcPr>
          <w:p w:rsidR="00BB3695" w:rsidRPr="005A1D7B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B64B5F">
            <w:r>
              <w:t>Охват горячим питанием</w:t>
            </w:r>
          </w:p>
        </w:tc>
        <w:tc>
          <w:tcPr>
            <w:tcW w:w="2551" w:type="dxa"/>
          </w:tcPr>
          <w:p w:rsidR="00BB3695" w:rsidRPr="005A1D7B" w:rsidRDefault="00BB3695" w:rsidP="00B64B5F"/>
        </w:tc>
        <w:tc>
          <w:tcPr>
            <w:tcW w:w="222" w:type="dxa"/>
          </w:tcPr>
          <w:p w:rsidR="00BB3695" w:rsidRPr="005A1D7B" w:rsidRDefault="00BB3695" w:rsidP="00B64B5F"/>
        </w:tc>
      </w:tr>
      <w:tr w:rsidR="00502674" w:rsidTr="00EC34E6">
        <w:tc>
          <w:tcPr>
            <w:tcW w:w="2579" w:type="dxa"/>
          </w:tcPr>
          <w:p w:rsidR="00BB3695" w:rsidRPr="00CC3F9F" w:rsidRDefault="00BB3695" w:rsidP="00E973B2">
            <w:r>
              <w:t xml:space="preserve">Уровень </w:t>
            </w:r>
            <w:r>
              <w:lastRenderedPageBreak/>
              <w:t>сформированности УУД</w:t>
            </w:r>
          </w:p>
        </w:tc>
        <w:tc>
          <w:tcPr>
            <w:tcW w:w="3517" w:type="dxa"/>
          </w:tcPr>
          <w:p w:rsidR="00BB3695" w:rsidRPr="005A1D7B" w:rsidRDefault="00BB3695" w:rsidP="00E973B2"/>
        </w:tc>
        <w:tc>
          <w:tcPr>
            <w:tcW w:w="3290" w:type="dxa"/>
          </w:tcPr>
          <w:p w:rsidR="00BB3695" w:rsidRDefault="00BB3695" w:rsidP="00E973B2"/>
        </w:tc>
        <w:tc>
          <w:tcPr>
            <w:tcW w:w="2947" w:type="dxa"/>
            <w:gridSpan w:val="3"/>
          </w:tcPr>
          <w:p w:rsidR="00BB3695" w:rsidRDefault="00BB3695" w:rsidP="00B64B5F"/>
        </w:tc>
        <w:tc>
          <w:tcPr>
            <w:tcW w:w="2551" w:type="dxa"/>
          </w:tcPr>
          <w:p w:rsidR="00BB3695" w:rsidRDefault="00BB3695" w:rsidP="00567B63">
            <w:r>
              <w:t xml:space="preserve">Коммуникативные. </w:t>
            </w:r>
            <w:r>
              <w:lastRenderedPageBreak/>
              <w:t>Познавательные. Регулятивные</w:t>
            </w:r>
          </w:p>
          <w:p w:rsidR="00BB3695" w:rsidRDefault="00BB3695" w:rsidP="00567B63">
            <w:r>
              <w:t>Предметные</w:t>
            </w:r>
          </w:p>
        </w:tc>
        <w:tc>
          <w:tcPr>
            <w:tcW w:w="222" w:type="dxa"/>
          </w:tcPr>
          <w:p w:rsidR="00BB3695" w:rsidRDefault="00BB3695" w:rsidP="00E973B2"/>
        </w:tc>
      </w:tr>
      <w:tr w:rsidR="00502674" w:rsidTr="00EC34E6">
        <w:tc>
          <w:tcPr>
            <w:tcW w:w="2579" w:type="dxa"/>
          </w:tcPr>
          <w:p w:rsidR="00BB3695" w:rsidRPr="00CC3F9F" w:rsidRDefault="00BB3695" w:rsidP="00E973B2">
            <w:r>
              <w:lastRenderedPageBreak/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3517" w:type="dxa"/>
          </w:tcPr>
          <w:p w:rsidR="00BB3695" w:rsidRPr="005A1D7B" w:rsidRDefault="00BB3695" w:rsidP="00E973B2"/>
        </w:tc>
        <w:tc>
          <w:tcPr>
            <w:tcW w:w="3290" w:type="dxa"/>
          </w:tcPr>
          <w:p w:rsidR="00BB3695" w:rsidRDefault="00BB3695" w:rsidP="00E973B2"/>
        </w:tc>
        <w:tc>
          <w:tcPr>
            <w:tcW w:w="2947" w:type="dxa"/>
            <w:gridSpan w:val="3"/>
          </w:tcPr>
          <w:p w:rsidR="00BB3695" w:rsidRDefault="00BB3695" w:rsidP="00B64B5F"/>
        </w:tc>
        <w:tc>
          <w:tcPr>
            <w:tcW w:w="2551" w:type="dxa"/>
          </w:tcPr>
          <w:p w:rsidR="00BB3695" w:rsidRDefault="00BB3695" w:rsidP="00567B63">
            <w:r>
              <w:t>Олимпиады. Интеллектуальные, творческие конкурсы. Спортивные мероприятия.</w:t>
            </w:r>
          </w:p>
        </w:tc>
        <w:tc>
          <w:tcPr>
            <w:tcW w:w="222" w:type="dxa"/>
          </w:tcPr>
          <w:p w:rsidR="00BB3695" w:rsidRDefault="00BB3695" w:rsidP="00AC134A"/>
        </w:tc>
      </w:tr>
      <w:tr w:rsidR="00BB3695" w:rsidTr="00EC34E6">
        <w:tc>
          <w:tcPr>
            <w:tcW w:w="15106" w:type="dxa"/>
            <w:gridSpan w:val="8"/>
          </w:tcPr>
          <w:p w:rsidR="00BB3695" w:rsidRPr="00872258" w:rsidRDefault="00BB3695" w:rsidP="00B64B5F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1. Реализация прав граждан на образование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Pr="00991E75" w:rsidRDefault="00BB3695" w:rsidP="00B64B5F"/>
        </w:tc>
        <w:tc>
          <w:tcPr>
            <w:tcW w:w="2947" w:type="dxa"/>
            <w:gridSpan w:val="3"/>
          </w:tcPr>
          <w:p w:rsidR="00BB3695" w:rsidRPr="00991E75" w:rsidRDefault="00BB3695" w:rsidP="00B64B5F"/>
        </w:tc>
        <w:tc>
          <w:tcPr>
            <w:tcW w:w="2551" w:type="dxa"/>
          </w:tcPr>
          <w:p w:rsidR="00BB3695" w:rsidRPr="00991E75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B64B5F">
            <w:r>
              <w:t>Проверка классных журналов</w:t>
            </w:r>
          </w:p>
        </w:tc>
        <w:tc>
          <w:tcPr>
            <w:tcW w:w="2551" w:type="dxa"/>
          </w:tcPr>
          <w:p w:rsidR="00BB3695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BB3695" w:rsidTr="00EC34E6">
        <w:tc>
          <w:tcPr>
            <w:tcW w:w="2579" w:type="dxa"/>
          </w:tcPr>
          <w:p w:rsidR="00BB3695" w:rsidRPr="004266DB" w:rsidRDefault="00BB3695" w:rsidP="00B64B5F">
            <w:r>
              <w:t>3. Образовательная деятельность</w:t>
            </w:r>
          </w:p>
        </w:tc>
        <w:tc>
          <w:tcPr>
            <w:tcW w:w="12527" w:type="dxa"/>
            <w:gridSpan w:val="7"/>
          </w:tcPr>
          <w:p w:rsidR="00BB3695" w:rsidRDefault="00BB3695" w:rsidP="00B64B5F">
            <w:r w:rsidRPr="00307136">
              <w:rPr>
                <w:color w:val="000000"/>
              </w:rPr>
              <w:t>Окончание учебного года, промежуточная и итоговая аттестация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 xml:space="preserve">4. Преподавание учебных предметов 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B64B5F"/>
        </w:tc>
        <w:tc>
          <w:tcPr>
            <w:tcW w:w="2551" w:type="dxa"/>
          </w:tcPr>
          <w:p w:rsidR="00BB3695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B64B5F"/>
        </w:tc>
        <w:tc>
          <w:tcPr>
            <w:tcW w:w="2551" w:type="dxa"/>
          </w:tcPr>
          <w:p w:rsidR="00BB3695" w:rsidRDefault="00BB3695" w:rsidP="00B64B5F"/>
        </w:tc>
        <w:tc>
          <w:tcPr>
            <w:tcW w:w="222" w:type="dxa"/>
          </w:tcPr>
          <w:p w:rsidR="00BB3695" w:rsidRDefault="00BB3695" w:rsidP="00B64B5F"/>
        </w:tc>
      </w:tr>
      <w:tr w:rsidR="00BB3695" w:rsidTr="00EC34E6">
        <w:tc>
          <w:tcPr>
            <w:tcW w:w="15106" w:type="dxa"/>
            <w:gridSpan w:val="8"/>
          </w:tcPr>
          <w:p w:rsidR="00BB3695" w:rsidRPr="00EC538D" w:rsidRDefault="00BB3695" w:rsidP="00B64B5F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Мероприятия</w:t>
            </w:r>
          </w:p>
        </w:tc>
        <w:tc>
          <w:tcPr>
            <w:tcW w:w="3517" w:type="dxa"/>
          </w:tcPr>
          <w:p w:rsidR="00BB3695" w:rsidRDefault="00BB3695" w:rsidP="00B64B5F"/>
        </w:tc>
        <w:tc>
          <w:tcPr>
            <w:tcW w:w="3290" w:type="dxa"/>
          </w:tcPr>
          <w:p w:rsidR="00BB3695" w:rsidRDefault="00BB3695" w:rsidP="00B64B5F"/>
        </w:tc>
        <w:tc>
          <w:tcPr>
            <w:tcW w:w="2947" w:type="dxa"/>
            <w:gridSpan w:val="3"/>
          </w:tcPr>
          <w:p w:rsidR="00BB3695" w:rsidRDefault="00BB3695" w:rsidP="00B64B5F"/>
        </w:tc>
        <w:tc>
          <w:tcPr>
            <w:tcW w:w="2551" w:type="dxa"/>
          </w:tcPr>
          <w:p w:rsidR="00BB3695" w:rsidRDefault="00BB3695" w:rsidP="00567B63">
            <w:r>
              <w:rPr>
                <w:color w:val="000000"/>
              </w:rPr>
              <w:t>Государственная (итоговая) аттестация  в 9,11 классах</w:t>
            </w:r>
          </w:p>
        </w:tc>
        <w:tc>
          <w:tcPr>
            <w:tcW w:w="222" w:type="dxa"/>
          </w:tcPr>
          <w:p w:rsidR="00BB3695" w:rsidRDefault="00BB3695" w:rsidP="00B64B5F"/>
        </w:tc>
      </w:tr>
      <w:tr w:rsidR="00BB3695" w:rsidRPr="0069271A" w:rsidTr="00EC34E6">
        <w:tc>
          <w:tcPr>
            <w:tcW w:w="15106" w:type="dxa"/>
            <w:gridSpan w:val="8"/>
          </w:tcPr>
          <w:p w:rsidR="00BB3695" w:rsidRPr="0069271A" w:rsidRDefault="00BB3695" w:rsidP="00B64B5F">
            <w:pPr>
              <w:jc w:val="center"/>
              <w:rPr>
                <w:b/>
                <w:highlight w:val="yellow"/>
              </w:rPr>
            </w:pPr>
            <w:r w:rsidRPr="00991E75">
              <w:rPr>
                <w:b/>
                <w:lang w:val="en-US"/>
              </w:rPr>
              <w:t>VII</w:t>
            </w:r>
            <w:r w:rsidRPr="00991E75">
              <w:rPr>
                <w:b/>
              </w:rPr>
              <w:t>. ОТ  И  ТБ</w:t>
            </w:r>
          </w:p>
        </w:tc>
      </w:tr>
      <w:tr w:rsidR="00502674" w:rsidRPr="0069271A" w:rsidTr="00EC34E6">
        <w:tc>
          <w:tcPr>
            <w:tcW w:w="2579" w:type="dxa"/>
          </w:tcPr>
          <w:p w:rsidR="00BB3695" w:rsidRPr="0069271A" w:rsidRDefault="00BB3695" w:rsidP="00B64B5F">
            <w:r w:rsidRPr="0069271A">
              <w:t>1. Совещания</w:t>
            </w:r>
          </w:p>
        </w:tc>
        <w:tc>
          <w:tcPr>
            <w:tcW w:w="3517" w:type="dxa"/>
          </w:tcPr>
          <w:p w:rsidR="00BB3695" w:rsidRPr="0069271A" w:rsidRDefault="00BB3695" w:rsidP="00B64B5F"/>
        </w:tc>
        <w:tc>
          <w:tcPr>
            <w:tcW w:w="3290" w:type="dxa"/>
          </w:tcPr>
          <w:p w:rsidR="00BB3695" w:rsidRPr="0069271A" w:rsidRDefault="00BB3695" w:rsidP="00B64B5F"/>
        </w:tc>
        <w:tc>
          <w:tcPr>
            <w:tcW w:w="2947" w:type="dxa"/>
            <w:gridSpan w:val="3"/>
          </w:tcPr>
          <w:p w:rsidR="00BB3695" w:rsidRPr="003D7A3C" w:rsidRDefault="00BB3695" w:rsidP="00B64B5F"/>
        </w:tc>
        <w:tc>
          <w:tcPr>
            <w:tcW w:w="2551" w:type="dxa"/>
          </w:tcPr>
          <w:p w:rsidR="00BB3695" w:rsidRPr="0069271A" w:rsidRDefault="00BB3695" w:rsidP="00B64B5F"/>
        </w:tc>
        <w:tc>
          <w:tcPr>
            <w:tcW w:w="222" w:type="dxa"/>
          </w:tcPr>
          <w:p w:rsidR="00BB3695" w:rsidRPr="0069271A" w:rsidRDefault="00BB3695" w:rsidP="00B64B5F"/>
        </w:tc>
      </w:tr>
      <w:tr w:rsidR="00EF5C90" w:rsidRPr="0069271A" w:rsidTr="00EC34E6">
        <w:tc>
          <w:tcPr>
            <w:tcW w:w="2579" w:type="dxa"/>
          </w:tcPr>
          <w:p w:rsidR="00EF5C90" w:rsidRPr="0069271A" w:rsidRDefault="00EF5C90" w:rsidP="00B64B5F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12527" w:type="dxa"/>
            <w:gridSpan w:val="7"/>
          </w:tcPr>
          <w:p w:rsidR="00EF5C90" w:rsidRPr="0069271A" w:rsidRDefault="00314251" w:rsidP="00B64B5F">
            <w:r w:rsidRPr="009B16CF"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</w:tr>
      <w:tr w:rsidR="00502674" w:rsidRPr="0069271A" w:rsidTr="00EC34E6">
        <w:tc>
          <w:tcPr>
            <w:tcW w:w="2579" w:type="dxa"/>
          </w:tcPr>
          <w:p w:rsidR="00BB3695" w:rsidRPr="0069271A" w:rsidRDefault="00BB3695" w:rsidP="00B64B5F">
            <w:r w:rsidRPr="0069271A">
              <w:t>3. Пожарная безопасность</w:t>
            </w:r>
          </w:p>
        </w:tc>
        <w:tc>
          <w:tcPr>
            <w:tcW w:w="3517" w:type="dxa"/>
          </w:tcPr>
          <w:p w:rsidR="00BB3695" w:rsidRDefault="00BB3695" w:rsidP="00080340">
            <w:pPr>
              <w:ind w:right="-108"/>
            </w:pPr>
          </w:p>
        </w:tc>
        <w:tc>
          <w:tcPr>
            <w:tcW w:w="3290" w:type="dxa"/>
            <w:vMerge w:val="restart"/>
          </w:tcPr>
          <w:p w:rsidR="00BB3695" w:rsidRDefault="00BB3695" w:rsidP="00080340">
            <w:pPr>
              <w:ind w:right="-108"/>
            </w:pPr>
          </w:p>
        </w:tc>
        <w:tc>
          <w:tcPr>
            <w:tcW w:w="2947" w:type="dxa"/>
            <w:gridSpan w:val="3"/>
          </w:tcPr>
          <w:p w:rsidR="00BB3695" w:rsidRDefault="00BB3695" w:rsidP="00080340">
            <w:pPr>
              <w:ind w:right="-108"/>
            </w:pPr>
          </w:p>
        </w:tc>
        <w:tc>
          <w:tcPr>
            <w:tcW w:w="2551" w:type="dxa"/>
          </w:tcPr>
          <w:p w:rsidR="00BB3695" w:rsidRDefault="00BB3695" w:rsidP="00080340">
            <w:pPr>
              <w:ind w:right="-108"/>
            </w:pPr>
          </w:p>
        </w:tc>
        <w:tc>
          <w:tcPr>
            <w:tcW w:w="222" w:type="dxa"/>
          </w:tcPr>
          <w:p w:rsidR="00BB3695" w:rsidRPr="003D7A3C" w:rsidRDefault="00BB3695" w:rsidP="00B64B5F">
            <w:pPr>
              <w:jc w:val="center"/>
            </w:pPr>
          </w:p>
        </w:tc>
      </w:tr>
      <w:tr w:rsidR="00502674" w:rsidRPr="0069271A" w:rsidTr="00EC34E6">
        <w:tc>
          <w:tcPr>
            <w:tcW w:w="2579" w:type="dxa"/>
          </w:tcPr>
          <w:p w:rsidR="00BB3695" w:rsidRPr="0069271A" w:rsidRDefault="00BB3695" w:rsidP="00B64B5F">
            <w:r>
              <w:t xml:space="preserve">4. Антитеррористическая </w:t>
            </w:r>
            <w:r>
              <w:lastRenderedPageBreak/>
              <w:t>безопасность</w:t>
            </w:r>
          </w:p>
        </w:tc>
        <w:tc>
          <w:tcPr>
            <w:tcW w:w="3517" w:type="dxa"/>
          </w:tcPr>
          <w:p w:rsidR="00BB3695" w:rsidRDefault="00BB3695" w:rsidP="00080340">
            <w:pPr>
              <w:ind w:right="-108"/>
            </w:pPr>
          </w:p>
        </w:tc>
        <w:tc>
          <w:tcPr>
            <w:tcW w:w="3290" w:type="dxa"/>
            <w:vMerge/>
          </w:tcPr>
          <w:p w:rsidR="00BB3695" w:rsidRDefault="00BB3695" w:rsidP="00080340">
            <w:pPr>
              <w:ind w:right="-108"/>
            </w:pPr>
          </w:p>
        </w:tc>
        <w:tc>
          <w:tcPr>
            <w:tcW w:w="2947" w:type="dxa"/>
            <w:gridSpan w:val="3"/>
          </w:tcPr>
          <w:p w:rsidR="00BB3695" w:rsidRDefault="00BB3695" w:rsidP="00080340">
            <w:pPr>
              <w:ind w:right="-108"/>
            </w:pPr>
          </w:p>
        </w:tc>
        <w:tc>
          <w:tcPr>
            <w:tcW w:w="2551" w:type="dxa"/>
          </w:tcPr>
          <w:p w:rsidR="00BB3695" w:rsidRDefault="00BB3695" w:rsidP="00080340">
            <w:pPr>
              <w:ind w:right="-108"/>
            </w:pPr>
          </w:p>
        </w:tc>
        <w:tc>
          <w:tcPr>
            <w:tcW w:w="222" w:type="dxa"/>
          </w:tcPr>
          <w:p w:rsidR="00BB3695" w:rsidRPr="003D7A3C" w:rsidRDefault="00BB3695" w:rsidP="00B64B5F">
            <w:pPr>
              <w:jc w:val="center"/>
            </w:pPr>
          </w:p>
        </w:tc>
      </w:tr>
      <w:tr w:rsidR="00EF5C90" w:rsidTr="00EC34E6">
        <w:tc>
          <w:tcPr>
            <w:tcW w:w="2579" w:type="dxa"/>
          </w:tcPr>
          <w:p w:rsidR="00EF5C90" w:rsidRPr="0069271A" w:rsidRDefault="00EF5C90" w:rsidP="00B64B5F">
            <w:r>
              <w:lastRenderedPageBreak/>
              <w:t>5</w:t>
            </w:r>
            <w:r w:rsidRPr="0069271A">
              <w:t>. Охрана труда</w:t>
            </w:r>
          </w:p>
        </w:tc>
        <w:tc>
          <w:tcPr>
            <w:tcW w:w="12527" w:type="dxa"/>
            <w:gridSpan w:val="7"/>
          </w:tcPr>
          <w:p w:rsidR="00EF5C90" w:rsidRPr="003D7A3C" w:rsidRDefault="00314251" w:rsidP="00EF5C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9B16CF">
              <w:t>Проведение учебных тренировочных эвакуаций обучающихся и сотрудников школы.</w:t>
            </w:r>
          </w:p>
        </w:tc>
      </w:tr>
      <w:tr w:rsidR="00BB3695" w:rsidTr="00EC34E6">
        <w:trPr>
          <w:trHeight w:val="316"/>
        </w:trPr>
        <w:tc>
          <w:tcPr>
            <w:tcW w:w="15106" w:type="dxa"/>
            <w:gridSpan w:val="8"/>
          </w:tcPr>
          <w:p w:rsidR="00BB3695" w:rsidRPr="005F22FF" w:rsidRDefault="00BB3695" w:rsidP="00B64B5F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502674" w:rsidTr="00EC34E6">
        <w:tc>
          <w:tcPr>
            <w:tcW w:w="2579" w:type="dxa"/>
          </w:tcPr>
          <w:p w:rsidR="00BB3695" w:rsidRDefault="00BB3695" w:rsidP="00B64B5F">
            <w:r>
              <w:t>Мероприятия</w:t>
            </w:r>
          </w:p>
        </w:tc>
        <w:tc>
          <w:tcPr>
            <w:tcW w:w="3517" w:type="dxa"/>
          </w:tcPr>
          <w:p w:rsidR="00BB3695" w:rsidRDefault="00BB3695" w:rsidP="00B64B5F">
            <w:pPr>
              <w:rPr>
                <w:color w:val="000000"/>
              </w:rPr>
            </w:pPr>
          </w:p>
        </w:tc>
        <w:tc>
          <w:tcPr>
            <w:tcW w:w="3290" w:type="dxa"/>
          </w:tcPr>
          <w:p w:rsidR="00BB3695" w:rsidRDefault="00BB3695" w:rsidP="00B64B5F">
            <w:pPr>
              <w:rPr>
                <w:color w:val="000000"/>
              </w:rPr>
            </w:pPr>
            <w:r>
              <w:rPr>
                <w:color w:val="000000"/>
              </w:rPr>
              <w:t>Школьная игра «</w:t>
            </w:r>
            <w:proofErr w:type="spellStart"/>
            <w:r>
              <w:rPr>
                <w:color w:val="000000"/>
              </w:rPr>
              <w:t>Брейн-ринг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47" w:type="dxa"/>
            <w:gridSpan w:val="3"/>
          </w:tcPr>
          <w:p w:rsidR="00BB3695" w:rsidRDefault="00365D79" w:rsidP="00365D79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 «Минута славы»</w:t>
            </w:r>
          </w:p>
        </w:tc>
        <w:tc>
          <w:tcPr>
            <w:tcW w:w="2551" w:type="dxa"/>
          </w:tcPr>
          <w:p w:rsidR="00BB3695" w:rsidRDefault="00BB3695" w:rsidP="00835548">
            <w:pPr>
              <w:rPr>
                <w:color w:val="000000"/>
              </w:rPr>
            </w:pPr>
          </w:p>
        </w:tc>
        <w:tc>
          <w:tcPr>
            <w:tcW w:w="222" w:type="dxa"/>
          </w:tcPr>
          <w:p w:rsidR="00BB3695" w:rsidRPr="007A0137" w:rsidRDefault="00BB3695" w:rsidP="00B64B5F"/>
        </w:tc>
      </w:tr>
      <w:tr w:rsidR="00BB3695" w:rsidTr="00EC34E6">
        <w:tc>
          <w:tcPr>
            <w:tcW w:w="15106" w:type="dxa"/>
            <w:gridSpan w:val="8"/>
          </w:tcPr>
          <w:p w:rsidR="00BB3695" w:rsidRPr="00EC538D" w:rsidRDefault="00BB3695" w:rsidP="00B64B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3345A8" w:rsidTr="00EC34E6">
        <w:tc>
          <w:tcPr>
            <w:tcW w:w="2579" w:type="dxa"/>
          </w:tcPr>
          <w:p w:rsidR="003345A8" w:rsidRDefault="003345A8" w:rsidP="00B64B5F">
            <w:r>
              <w:t>1. Мероприятия</w:t>
            </w:r>
          </w:p>
        </w:tc>
        <w:tc>
          <w:tcPr>
            <w:tcW w:w="3517" w:type="dxa"/>
          </w:tcPr>
          <w:p w:rsidR="003345A8" w:rsidRDefault="003345A8" w:rsidP="00B64B5F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Вахта памяти «Мы помним…»</w:t>
            </w:r>
            <w:r>
              <w:rPr>
                <w:sz w:val="26"/>
                <w:szCs w:val="26"/>
              </w:rPr>
              <w:t xml:space="preserve"> 1-4 классы</w:t>
            </w:r>
          </w:p>
          <w:p w:rsidR="00EC34E6" w:rsidRDefault="00EC34E6" w:rsidP="00B64B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Классный час «Наш земляк – Виктор Астафьев»</w:t>
            </w:r>
          </w:p>
          <w:p w:rsidR="00EC34E6" w:rsidRDefault="00EC34E6" w:rsidP="00B64B5F">
            <w:r>
              <w:rPr>
                <w:shd w:val="clear" w:color="auto" w:fill="FFFFFF"/>
              </w:rPr>
              <w:t>Оформление стенда «Это наша Победа» (6в 03.05)</w:t>
            </w:r>
          </w:p>
        </w:tc>
        <w:tc>
          <w:tcPr>
            <w:tcW w:w="3290" w:type="dxa"/>
          </w:tcPr>
          <w:p w:rsidR="003345A8" w:rsidRPr="00991E75" w:rsidRDefault="00EC34E6" w:rsidP="00365D79">
            <w:r>
              <w:t>«Родительский пьедестал» (13.05)</w:t>
            </w:r>
          </w:p>
        </w:tc>
        <w:tc>
          <w:tcPr>
            <w:tcW w:w="2947" w:type="dxa"/>
            <w:gridSpan w:val="3"/>
          </w:tcPr>
          <w:p w:rsidR="00EC34E6" w:rsidRPr="00991E75" w:rsidRDefault="00EC34E6" w:rsidP="00365D79"/>
        </w:tc>
        <w:tc>
          <w:tcPr>
            <w:tcW w:w="2551" w:type="dxa"/>
          </w:tcPr>
          <w:p w:rsidR="003345A8" w:rsidRDefault="003345A8" w:rsidP="002F17BC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Праздник «Прощай, начальная школа»</w:t>
            </w:r>
          </w:p>
          <w:p w:rsidR="003345A8" w:rsidRDefault="003345A8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линейка – 1-4 классы</w:t>
            </w:r>
          </w:p>
          <w:p w:rsidR="00EC34E6" w:rsidRDefault="00EC34E6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</w:t>
            </w:r>
          </w:p>
          <w:p w:rsidR="00EC34E6" w:rsidRPr="00E971FA" w:rsidRDefault="00EC34E6" w:rsidP="00EC34E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E971FA">
              <w:rPr>
                <w:shd w:val="clear" w:color="auto" w:fill="FFFFFF"/>
              </w:rPr>
              <w:t>Безопасные каникулы»</w:t>
            </w:r>
          </w:p>
          <w:p w:rsidR="00EC34E6" w:rsidRPr="000D07E3" w:rsidRDefault="00EC34E6" w:rsidP="00EC34E6">
            <w:pPr>
              <w:rPr>
                <w:sz w:val="26"/>
                <w:szCs w:val="26"/>
              </w:rPr>
            </w:pPr>
            <w:r w:rsidRPr="00E971FA">
              <w:rPr>
                <w:shd w:val="clear" w:color="auto" w:fill="FFFFFF"/>
              </w:rPr>
              <w:t xml:space="preserve">Классные часы  на тему поведения на дорогах, Встречи с инспектором ОГИБДД МО МВД «Березовский»  </w:t>
            </w:r>
          </w:p>
        </w:tc>
        <w:tc>
          <w:tcPr>
            <w:tcW w:w="222" w:type="dxa"/>
          </w:tcPr>
          <w:p w:rsidR="003345A8" w:rsidRDefault="003345A8" w:rsidP="00B64B5F"/>
        </w:tc>
      </w:tr>
      <w:tr w:rsidR="003345A8" w:rsidTr="00EC34E6">
        <w:tc>
          <w:tcPr>
            <w:tcW w:w="2579" w:type="dxa"/>
          </w:tcPr>
          <w:p w:rsidR="003345A8" w:rsidRPr="00991E75" w:rsidRDefault="003345A8" w:rsidP="00B64B5F">
            <w:r w:rsidRPr="00991E75">
              <w:t>2.Спортивные мероприятия</w:t>
            </w:r>
          </w:p>
        </w:tc>
        <w:tc>
          <w:tcPr>
            <w:tcW w:w="3517" w:type="dxa"/>
          </w:tcPr>
          <w:p w:rsidR="003345A8" w:rsidRPr="00991E75" w:rsidRDefault="003345A8" w:rsidP="00B64B5F"/>
        </w:tc>
        <w:tc>
          <w:tcPr>
            <w:tcW w:w="3290" w:type="dxa"/>
          </w:tcPr>
          <w:p w:rsidR="003345A8" w:rsidRDefault="00EC34E6" w:rsidP="00B64B5F">
            <w:r>
              <w:t>Легкоатлетическая эстафета</w:t>
            </w:r>
          </w:p>
        </w:tc>
        <w:tc>
          <w:tcPr>
            <w:tcW w:w="2947" w:type="dxa"/>
            <w:gridSpan w:val="3"/>
          </w:tcPr>
          <w:p w:rsidR="003345A8" w:rsidRPr="00DB31DE" w:rsidRDefault="003345A8" w:rsidP="00B64B5F"/>
        </w:tc>
        <w:tc>
          <w:tcPr>
            <w:tcW w:w="2551" w:type="dxa"/>
          </w:tcPr>
          <w:p w:rsidR="003345A8" w:rsidRPr="004664E0" w:rsidRDefault="003345A8" w:rsidP="00B64B5F"/>
        </w:tc>
        <w:tc>
          <w:tcPr>
            <w:tcW w:w="222" w:type="dxa"/>
          </w:tcPr>
          <w:p w:rsidR="003345A8" w:rsidRDefault="003345A8" w:rsidP="00B64B5F"/>
        </w:tc>
      </w:tr>
      <w:tr w:rsidR="003345A8" w:rsidTr="00EC34E6">
        <w:tc>
          <w:tcPr>
            <w:tcW w:w="2579" w:type="dxa"/>
          </w:tcPr>
          <w:p w:rsidR="003345A8" w:rsidRDefault="003345A8" w:rsidP="00B64B5F">
            <w:r>
              <w:t>3. Работа школьной библиотеки</w:t>
            </w:r>
          </w:p>
        </w:tc>
        <w:tc>
          <w:tcPr>
            <w:tcW w:w="3517" w:type="dxa"/>
          </w:tcPr>
          <w:p w:rsidR="003345A8" w:rsidRPr="003345A8" w:rsidRDefault="003345A8" w:rsidP="00F0337D">
            <w:pPr>
              <w:pStyle w:val="a3"/>
            </w:pPr>
            <w:r w:rsidRPr="003345A8">
              <w:rPr>
                <w:b/>
              </w:rPr>
              <w:t>День Победы</w:t>
            </w:r>
            <w:r w:rsidRPr="003345A8">
              <w:t xml:space="preserve"> в Великой Отечественной войне 1941-1945 гг. Выставка художественных произведений о ВОВ</w:t>
            </w:r>
          </w:p>
        </w:tc>
        <w:tc>
          <w:tcPr>
            <w:tcW w:w="3290" w:type="dxa"/>
          </w:tcPr>
          <w:p w:rsidR="003345A8" w:rsidRDefault="003345A8" w:rsidP="00B64B5F">
            <w:pPr>
              <w:pStyle w:val="a3"/>
            </w:pPr>
          </w:p>
        </w:tc>
        <w:tc>
          <w:tcPr>
            <w:tcW w:w="2947" w:type="dxa"/>
            <w:gridSpan w:val="3"/>
          </w:tcPr>
          <w:p w:rsidR="003345A8" w:rsidRDefault="003345A8" w:rsidP="00B64B5F">
            <w:pPr>
              <w:pStyle w:val="a3"/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Акция по сбору макулатуры «Бумажный бум»</w:t>
            </w:r>
          </w:p>
          <w:p w:rsidR="003345A8" w:rsidRPr="003345A8" w:rsidRDefault="003345A8" w:rsidP="00B64B5F">
            <w:pPr>
              <w:pStyle w:val="a3"/>
            </w:pPr>
            <w:r w:rsidRPr="005F63C7">
              <w:rPr>
                <w:sz w:val="28"/>
                <w:szCs w:val="28"/>
              </w:rPr>
              <w:t> </w:t>
            </w:r>
            <w:hyperlink r:id="rId5" w:tgtFrame="_blank" w:history="1">
              <w:r w:rsidRPr="003345A8">
                <w:rPr>
                  <w:bCs/>
                </w:rPr>
                <w:t>День славянской письменности и культуры</w:t>
              </w:r>
            </w:hyperlink>
          </w:p>
        </w:tc>
        <w:tc>
          <w:tcPr>
            <w:tcW w:w="2551" w:type="dxa"/>
          </w:tcPr>
          <w:p w:rsidR="003345A8" w:rsidRDefault="00EC34E6" w:rsidP="00B64B5F">
            <w:pPr>
              <w:pStyle w:val="a3"/>
            </w:pPr>
            <w:r>
              <w:t>Единый урок «День славянской письменности и культуры»</w:t>
            </w:r>
          </w:p>
        </w:tc>
        <w:tc>
          <w:tcPr>
            <w:tcW w:w="222" w:type="dxa"/>
          </w:tcPr>
          <w:p w:rsidR="003345A8" w:rsidRDefault="003345A8" w:rsidP="00B64B5F">
            <w:pPr>
              <w:pStyle w:val="a3"/>
            </w:pPr>
          </w:p>
        </w:tc>
      </w:tr>
      <w:tr w:rsidR="003345A8" w:rsidTr="00EC34E6">
        <w:tc>
          <w:tcPr>
            <w:tcW w:w="15106" w:type="dxa"/>
            <w:gridSpan w:val="8"/>
          </w:tcPr>
          <w:p w:rsidR="003345A8" w:rsidRPr="00EC538D" w:rsidRDefault="003345A8" w:rsidP="00B64B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3345A8" w:rsidTr="00EC34E6">
        <w:tc>
          <w:tcPr>
            <w:tcW w:w="2579" w:type="dxa"/>
          </w:tcPr>
          <w:p w:rsidR="003345A8" w:rsidRDefault="003345A8" w:rsidP="00B64B5F">
            <w:r>
              <w:t>Мероприятия</w:t>
            </w:r>
          </w:p>
        </w:tc>
        <w:tc>
          <w:tcPr>
            <w:tcW w:w="3517" w:type="dxa"/>
          </w:tcPr>
          <w:p w:rsidR="003345A8" w:rsidRDefault="003345A8" w:rsidP="00E973B2"/>
        </w:tc>
        <w:tc>
          <w:tcPr>
            <w:tcW w:w="3290" w:type="dxa"/>
          </w:tcPr>
          <w:p w:rsidR="003345A8" w:rsidRDefault="003345A8" w:rsidP="00E973B2"/>
        </w:tc>
        <w:tc>
          <w:tcPr>
            <w:tcW w:w="2947" w:type="dxa"/>
            <w:gridSpan w:val="3"/>
          </w:tcPr>
          <w:p w:rsidR="003345A8" w:rsidRDefault="003345A8" w:rsidP="00E973B2">
            <w:r>
              <w:t xml:space="preserve">Классные родительские собрания по итогам года, летняя занятость учащихся. </w:t>
            </w:r>
          </w:p>
          <w:p w:rsidR="003345A8" w:rsidRDefault="003345A8" w:rsidP="00F0337D">
            <w:r>
              <w:t xml:space="preserve">Заседание Управляющего совета. </w:t>
            </w:r>
          </w:p>
        </w:tc>
        <w:tc>
          <w:tcPr>
            <w:tcW w:w="2551" w:type="dxa"/>
          </w:tcPr>
          <w:p w:rsidR="003345A8" w:rsidRDefault="003345A8" w:rsidP="00B64B5F"/>
        </w:tc>
        <w:tc>
          <w:tcPr>
            <w:tcW w:w="222" w:type="dxa"/>
          </w:tcPr>
          <w:p w:rsidR="003345A8" w:rsidRDefault="003345A8" w:rsidP="00B64B5F"/>
        </w:tc>
      </w:tr>
    </w:tbl>
    <w:p w:rsidR="00A34245" w:rsidRDefault="00A34245" w:rsidP="00A34245"/>
    <w:p w:rsidR="00A34245" w:rsidRDefault="00A34245" w:rsidP="00A34245"/>
    <w:p w:rsidR="00A34245" w:rsidRDefault="00A34245" w:rsidP="00A34245"/>
    <w:p w:rsidR="003E70D9" w:rsidRDefault="003E70D9"/>
    <w:sectPr w:rsidR="003E70D9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171"/>
    <w:multiLevelType w:val="hybridMultilevel"/>
    <w:tmpl w:val="AACCD94E"/>
    <w:lvl w:ilvl="0" w:tplc="06C61E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45"/>
    <w:rsid w:val="0016333E"/>
    <w:rsid w:val="001F6744"/>
    <w:rsid w:val="00274AFD"/>
    <w:rsid w:val="002A1A3D"/>
    <w:rsid w:val="00314251"/>
    <w:rsid w:val="003345A8"/>
    <w:rsid w:val="00365D79"/>
    <w:rsid w:val="003E70D9"/>
    <w:rsid w:val="003F2921"/>
    <w:rsid w:val="004927F3"/>
    <w:rsid w:val="00502674"/>
    <w:rsid w:val="00580A41"/>
    <w:rsid w:val="0064761E"/>
    <w:rsid w:val="007234D6"/>
    <w:rsid w:val="007D0D25"/>
    <w:rsid w:val="00835548"/>
    <w:rsid w:val="008858EF"/>
    <w:rsid w:val="00955585"/>
    <w:rsid w:val="00991E75"/>
    <w:rsid w:val="009B236C"/>
    <w:rsid w:val="00A34245"/>
    <w:rsid w:val="00A869A0"/>
    <w:rsid w:val="00AC134A"/>
    <w:rsid w:val="00BB3695"/>
    <w:rsid w:val="00C31F00"/>
    <w:rsid w:val="00C634DC"/>
    <w:rsid w:val="00C66F06"/>
    <w:rsid w:val="00C930E4"/>
    <w:rsid w:val="00D52689"/>
    <w:rsid w:val="00D93A43"/>
    <w:rsid w:val="00DB7BF3"/>
    <w:rsid w:val="00E02150"/>
    <w:rsid w:val="00EC34E6"/>
    <w:rsid w:val="00EF5C90"/>
    <w:rsid w:val="00F0337D"/>
    <w:rsid w:val="00FD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6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6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3</cp:revision>
  <cp:lastPrinted>2021-03-24T08:04:00Z</cp:lastPrinted>
  <dcterms:created xsi:type="dcterms:W3CDTF">2021-12-27T09:11:00Z</dcterms:created>
  <dcterms:modified xsi:type="dcterms:W3CDTF">2022-01-16T10:38:00Z</dcterms:modified>
</cp:coreProperties>
</file>