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D" w:rsidRPr="0050275F" w:rsidRDefault="00FF152D" w:rsidP="00FF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F152D" w:rsidRDefault="00FF152D" w:rsidP="00FF152D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2819"/>
        <w:gridCol w:w="12"/>
        <w:gridCol w:w="288"/>
        <w:gridCol w:w="2394"/>
        <w:gridCol w:w="65"/>
        <w:gridCol w:w="61"/>
        <w:gridCol w:w="1813"/>
        <w:gridCol w:w="1862"/>
        <w:gridCol w:w="2674"/>
        <w:gridCol w:w="406"/>
        <w:gridCol w:w="10"/>
        <w:gridCol w:w="10"/>
        <w:gridCol w:w="14"/>
        <w:gridCol w:w="15"/>
      </w:tblGrid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20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3675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74" w:type="dxa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416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</w:p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1. Заседание педагогического совета</w:t>
            </w:r>
          </w:p>
        </w:tc>
        <w:tc>
          <w:tcPr>
            <w:tcW w:w="3119" w:type="dxa"/>
            <w:gridSpan w:val="3"/>
          </w:tcPr>
          <w:p w:rsidR="00FF152D" w:rsidRPr="00F87FB3" w:rsidRDefault="00FF152D" w:rsidP="000F58A1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615B17" w:rsidP="000F58A1">
            <w:r>
              <w:t xml:space="preserve">Предварительные итоги </w:t>
            </w:r>
            <w:r>
              <w:rPr>
                <w:lang w:val="en-US"/>
              </w:rPr>
              <w:t>I</w:t>
            </w:r>
            <w:r>
              <w:t xml:space="preserve"> четверти. Выполнение рабочих программ</w:t>
            </w:r>
          </w:p>
        </w:tc>
        <w:tc>
          <w:tcPr>
            <w:tcW w:w="2674" w:type="dxa"/>
          </w:tcPr>
          <w:p w:rsidR="00FF152D" w:rsidRPr="003E6F48" w:rsidRDefault="00FF152D" w:rsidP="000F58A1">
            <w:r>
              <w:t>.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3119" w:type="dxa"/>
            <w:gridSpan w:val="3"/>
          </w:tcPr>
          <w:p w:rsidR="00FF152D" w:rsidRPr="00615B17" w:rsidRDefault="0016283C" w:rsidP="00453651">
            <w:r>
              <w:t>Методическое</w:t>
            </w:r>
            <w:r w:rsidR="00FF152D" w:rsidRPr="00615B17">
              <w:t xml:space="preserve"> совещание </w:t>
            </w:r>
            <w:r w:rsidR="00615B17" w:rsidRPr="00453651">
              <w:t>«</w:t>
            </w:r>
            <w:r w:rsidR="00453651" w:rsidRPr="00453651">
              <w:t xml:space="preserve">Формирование и оценка функциональной грамотности </w:t>
            </w:r>
            <w:proofErr w:type="gramStart"/>
            <w:r w:rsidR="00453651" w:rsidRPr="00453651">
              <w:t>обучающихся</w:t>
            </w:r>
            <w:proofErr w:type="gramEnd"/>
            <w:r w:rsidR="00615B17" w:rsidRPr="00615B17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520" w:type="dxa"/>
            <w:gridSpan w:val="3"/>
          </w:tcPr>
          <w:p w:rsidR="00FF152D" w:rsidRDefault="00615B17" w:rsidP="000F58A1">
            <w:r>
              <w:t>Знакомство с Положением о государственной (итоговой) аттестации выпускников 9 и 11кл.</w:t>
            </w:r>
          </w:p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117C3">
            <w:pPr>
              <w:spacing w:line="276" w:lineRule="auto"/>
            </w:pP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Default="00FF152D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1. Заседания МС, МО, работа с документацией</w:t>
            </w:r>
          </w:p>
        </w:tc>
        <w:tc>
          <w:tcPr>
            <w:tcW w:w="3119" w:type="dxa"/>
            <w:gridSpan w:val="3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453651" w:rsidP="00453651">
            <w:pPr>
              <w:pStyle w:val="a3"/>
            </w:pPr>
            <w:r>
              <w:t>МС «Организация системы работы по подготовке к ГИА, ВПР»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r>
              <w:t xml:space="preserve">Заседание МС по подготовке к </w:t>
            </w:r>
            <w:proofErr w:type="spellStart"/>
            <w:r>
              <w:t>педконсилиуму</w:t>
            </w:r>
            <w:proofErr w:type="spellEnd"/>
            <w:r>
              <w:t xml:space="preserve"> в 1,5,10-х классах</w:t>
            </w:r>
          </w:p>
        </w:tc>
        <w:tc>
          <w:tcPr>
            <w:tcW w:w="2674" w:type="dxa"/>
          </w:tcPr>
          <w:p w:rsidR="00FF152D" w:rsidRDefault="00453651" w:rsidP="000F58A1">
            <w:r>
              <w:t xml:space="preserve">МС, МО «Индивидуальный образовательный маршрут педагога.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документация»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3119" w:type="dxa"/>
            <w:gridSpan w:val="3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16283C" w:rsidP="000F58A1">
            <w:r>
              <w:t>Заседание</w:t>
            </w:r>
            <w:r w:rsidR="00615B17">
              <w:t xml:space="preserve"> творческих групп </w:t>
            </w:r>
            <w:r w:rsidR="00453651">
              <w:t>«Школа классного руководителя», «Педагог-оценщик», «Функциональная грамотность»</w:t>
            </w:r>
          </w:p>
        </w:tc>
        <w:tc>
          <w:tcPr>
            <w:tcW w:w="2674" w:type="dxa"/>
          </w:tcPr>
          <w:p w:rsidR="00FF152D" w:rsidRPr="00077F9F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3</w:t>
            </w:r>
            <w:r>
              <w:t>. Аттестация педагогических кадров</w:t>
            </w:r>
          </w:p>
        </w:tc>
        <w:tc>
          <w:tcPr>
            <w:tcW w:w="3119" w:type="dxa"/>
            <w:gridSpan w:val="3"/>
          </w:tcPr>
          <w:p w:rsidR="00FF152D" w:rsidRDefault="00FF152D" w:rsidP="004F38F1">
            <w:r>
              <w:t xml:space="preserve">Оформление документов на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педагогов: </w:t>
            </w:r>
            <w:proofErr w:type="spellStart"/>
            <w:r w:rsidR="004F38F1">
              <w:t>Спугис</w:t>
            </w:r>
            <w:proofErr w:type="spellEnd"/>
            <w:r w:rsidR="004F38F1">
              <w:t xml:space="preserve"> С.Ю.</w:t>
            </w: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2B3246">
        <w:trPr>
          <w:gridAfter w:val="4"/>
          <w:wAfter w:w="49" w:type="dxa"/>
        </w:trPr>
        <w:tc>
          <w:tcPr>
            <w:tcW w:w="2579" w:type="dxa"/>
          </w:tcPr>
          <w:p w:rsidR="00615B17" w:rsidRDefault="00615B17" w:rsidP="000F58A1">
            <w:r w:rsidRPr="004266DB">
              <w:t>4</w:t>
            </w:r>
            <w:r>
              <w:t xml:space="preserve">. Обобщение опыта работы (открытые уроки, внеклассные </w:t>
            </w:r>
            <w:r>
              <w:lastRenderedPageBreak/>
              <w:t>мероприятия, участие в различных конкурсах)</w:t>
            </w:r>
          </w:p>
        </w:tc>
        <w:tc>
          <w:tcPr>
            <w:tcW w:w="3119" w:type="dxa"/>
            <w:gridSpan w:val="3"/>
          </w:tcPr>
          <w:p w:rsidR="00615B17" w:rsidRDefault="00615B17" w:rsidP="000F58A1"/>
        </w:tc>
        <w:tc>
          <w:tcPr>
            <w:tcW w:w="2520" w:type="dxa"/>
            <w:gridSpan w:val="3"/>
          </w:tcPr>
          <w:p w:rsidR="00615B17" w:rsidRDefault="00453651" w:rsidP="000F58A1">
            <w:r>
              <w:t xml:space="preserve">Презентационные площадки: опыт организации </w:t>
            </w:r>
            <w:r>
              <w:lastRenderedPageBreak/>
              <w:t>образовательной деятельности с детьми с ОВЗ</w:t>
            </w:r>
          </w:p>
        </w:tc>
        <w:tc>
          <w:tcPr>
            <w:tcW w:w="3675" w:type="dxa"/>
            <w:gridSpan w:val="2"/>
          </w:tcPr>
          <w:p w:rsidR="00615B17" w:rsidRDefault="00615B17" w:rsidP="000F58A1"/>
        </w:tc>
        <w:tc>
          <w:tcPr>
            <w:tcW w:w="2674" w:type="dxa"/>
          </w:tcPr>
          <w:p w:rsidR="00615B17" w:rsidRDefault="00453651" w:rsidP="000F58A1">
            <w:r>
              <w:t xml:space="preserve">Презентационная площадка «Формирование и </w:t>
            </w:r>
            <w:r>
              <w:lastRenderedPageBreak/>
              <w:t xml:space="preserve">оценка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406" w:type="dxa"/>
          </w:tcPr>
          <w:p w:rsidR="00615B17" w:rsidRDefault="00615B17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Pr="00077F9F" w:rsidRDefault="00FF152D" w:rsidP="000F58A1">
            <w:r w:rsidRPr="00296FF4">
              <w:rPr>
                <w:lang w:val="en-US"/>
              </w:rPr>
              <w:lastRenderedPageBreak/>
              <w:t>5</w:t>
            </w:r>
            <w:r w:rsidRPr="00296FF4">
              <w:t>.Работа с молодыми специалистами.</w:t>
            </w:r>
          </w:p>
        </w:tc>
        <w:tc>
          <w:tcPr>
            <w:tcW w:w="3119" w:type="dxa"/>
            <w:gridSpan w:val="3"/>
          </w:tcPr>
          <w:p w:rsidR="00FF152D" w:rsidRPr="00077F9F" w:rsidRDefault="00FF152D" w:rsidP="000F58A1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наставник-молодой специалист</w:t>
            </w:r>
          </w:p>
        </w:tc>
        <w:tc>
          <w:tcPr>
            <w:tcW w:w="2520" w:type="dxa"/>
            <w:gridSpan w:val="3"/>
          </w:tcPr>
          <w:p w:rsidR="00FF152D" w:rsidRDefault="00FF152D" w:rsidP="000F58A1">
            <w:pPr>
              <w:pStyle w:val="a3"/>
            </w:pPr>
            <w:r>
              <w:t>Методическая игра «Конструктор урока по ФГОС»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наставник-молодой специалист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2404" w:type="dxa"/>
            <w:gridSpan w:val="11"/>
          </w:tcPr>
          <w:p w:rsidR="00FF152D" w:rsidRDefault="00FF152D" w:rsidP="000F58A1">
            <w:r w:rsidRPr="004C2D90">
              <w:t>Организация повышения квалификации педагогов в предметной и общепедагогической области</w:t>
            </w:r>
            <w:r w:rsidR="00615B17"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FF152D" w:rsidRDefault="00A152AE" w:rsidP="00A152AE">
            <w:r>
              <w:t xml:space="preserve">Самообразование </w:t>
            </w:r>
            <w:r w:rsidR="00FF152D">
              <w:t xml:space="preserve"> по теме «</w:t>
            </w:r>
            <w:r>
              <w:t xml:space="preserve">Цифровой </w:t>
            </w:r>
            <w:proofErr w:type="gramStart"/>
            <w:r>
              <w:t>образовательный</w:t>
            </w:r>
            <w:proofErr w:type="gramEnd"/>
            <w:r>
              <w:t xml:space="preserve"> контент</w:t>
            </w:r>
            <w:r w:rsidR="00FF152D">
              <w:t>»</w:t>
            </w:r>
          </w:p>
        </w:tc>
      </w:tr>
      <w:tr w:rsidR="00FF152D" w:rsidRPr="00CC2693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CC2693" w:rsidRDefault="00FF152D" w:rsidP="000F58A1">
            <w:pPr>
              <w:jc w:val="center"/>
              <w:rPr>
                <w:b/>
                <w:color w:val="000000" w:themeColor="text1"/>
              </w:rPr>
            </w:pPr>
            <w:r w:rsidRPr="009C32D4">
              <w:rPr>
                <w:b/>
                <w:color w:val="000000" w:themeColor="text1"/>
                <w:lang w:val="en-US"/>
              </w:rPr>
              <w:t>III</w:t>
            </w:r>
            <w:r w:rsidRPr="009C32D4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FF152D" w:rsidTr="002B3246">
        <w:trPr>
          <w:gridAfter w:val="3"/>
          <w:wAfter w:w="39" w:type="dxa"/>
          <w:trHeight w:val="861"/>
        </w:trPr>
        <w:tc>
          <w:tcPr>
            <w:tcW w:w="2579" w:type="dxa"/>
          </w:tcPr>
          <w:p w:rsidR="00FF152D" w:rsidRPr="00CC2693" w:rsidRDefault="00FF152D" w:rsidP="000F58A1">
            <w:r w:rsidRPr="00CC2693">
              <w:t>1.Диагностика</w:t>
            </w:r>
          </w:p>
        </w:tc>
        <w:tc>
          <w:tcPr>
            <w:tcW w:w="5639" w:type="dxa"/>
            <w:gridSpan w:val="6"/>
          </w:tcPr>
          <w:p w:rsidR="00244F04" w:rsidRDefault="00E506F0" w:rsidP="000F58A1">
            <w:r>
              <w:t>диагностика адаптации 5х классов</w:t>
            </w:r>
            <w:r w:rsidR="00244F04">
              <w:t>,</w:t>
            </w:r>
          </w:p>
          <w:p w:rsidR="00FF152D" w:rsidRPr="00AB42D8" w:rsidRDefault="00244F04" w:rsidP="000F58A1">
            <w:r>
              <w:t xml:space="preserve"> СПТ 7-11 классов</w:t>
            </w:r>
          </w:p>
        </w:tc>
        <w:tc>
          <w:tcPr>
            <w:tcW w:w="3675" w:type="dxa"/>
            <w:gridSpan w:val="2"/>
          </w:tcPr>
          <w:p w:rsidR="00FF152D" w:rsidRPr="00AB42D8" w:rsidRDefault="00E506F0" w:rsidP="000F58A1">
            <w:pPr>
              <w:shd w:val="clear" w:color="auto" w:fill="FFFFFF"/>
            </w:pPr>
            <w:r>
              <w:t>диагностика адаптации 5х классов</w:t>
            </w:r>
          </w:p>
        </w:tc>
        <w:tc>
          <w:tcPr>
            <w:tcW w:w="3090" w:type="dxa"/>
            <w:gridSpan w:val="3"/>
          </w:tcPr>
          <w:p w:rsidR="00FF152D" w:rsidRPr="00CC2693" w:rsidRDefault="00E506F0" w:rsidP="00E506F0">
            <w:r>
              <w:t>диагностика адаптации10-го класса</w:t>
            </w:r>
          </w:p>
        </w:tc>
      </w:tr>
      <w:tr w:rsidR="00FF152D" w:rsidRPr="00872258" w:rsidTr="002B3246">
        <w:trPr>
          <w:gridAfter w:val="3"/>
          <w:wAfter w:w="39" w:type="dxa"/>
        </w:trPr>
        <w:tc>
          <w:tcPr>
            <w:tcW w:w="2579" w:type="dxa"/>
          </w:tcPr>
          <w:p w:rsidR="00FF152D" w:rsidRPr="00CC2693" w:rsidRDefault="00FF152D" w:rsidP="000F58A1">
            <w:r>
              <w:t>2. Консультативная работа</w:t>
            </w:r>
          </w:p>
        </w:tc>
        <w:tc>
          <w:tcPr>
            <w:tcW w:w="5639" w:type="dxa"/>
            <w:gridSpan w:val="6"/>
          </w:tcPr>
          <w:p w:rsidR="00FF152D" w:rsidRPr="00AB42D8" w:rsidRDefault="00E506F0" w:rsidP="000F58A1">
            <w:pPr>
              <w:jc w:val="center"/>
            </w:pPr>
            <w:proofErr w:type="gramStart"/>
            <w:r>
              <w:t xml:space="preserve">Консультирование классных руководителей по заполнению документации на опекаемы детей, детей из семей СОП и детей инвалидов.  </w:t>
            </w:r>
            <w:proofErr w:type="gramEnd"/>
          </w:p>
        </w:tc>
        <w:tc>
          <w:tcPr>
            <w:tcW w:w="3675" w:type="dxa"/>
            <w:gridSpan w:val="2"/>
          </w:tcPr>
          <w:p w:rsidR="00FF152D" w:rsidRPr="00AB42D8" w:rsidRDefault="00244F04" w:rsidP="000F58A1">
            <w:pPr>
              <w:jc w:val="center"/>
            </w:pPr>
            <w:r>
              <w:t>Консультации по итогам проведения СПТ</w:t>
            </w:r>
          </w:p>
        </w:tc>
        <w:tc>
          <w:tcPr>
            <w:tcW w:w="3090" w:type="dxa"/>
            <w:gridSpan w:val="3"/>
          </w:tcPr>
          <w:p w:rsidR="00FF152D" w:rsidRPr="00AB42D8" w:rsidRDefault="004832FF" w:rsidP="000F58A1">
            <w:pPr>
              <w:jc w:val="center"/>
            </w:pPr>
            <w:r>
              <w:t>Индивидуальные консультации с родителями по результатам проведения совета профилактики</w:t>
            </w:r>
          </w:p>
        </w:tc>
      </w:tr>
      <w:tr w:rsidR="00A93FA1" w:rsidRPr="00872258" w:rsidTr="002B3246">
        <w:tc>
          <w:tcPr>
            <w:tcW w:w="2579" w:type="dxa"/>
            <w:vMerge w:val="restart"/>
          </w:tcPr>
          <w:p w:rsidR="00A93FA1" w:rsidRDefault="00A93FA1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819" w:type="dxa"/>
          </w:tcPr>
          <w:p w:rsidR="00A93FA1" w:rsidRDefault="00A93FA1" w:rsidP="002B324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отчет ВСЕОБУЧ (05.10.2021)</w:t>
            </w:r>
          </w:p>
          <w:p w:rsidR="00A93FA1" w:rsidRPr="00155CD7" w:rsidRDefault="00A93FA1" w:rsidP="002B3246">
            <w:r w:rsidRPr="00EB0743">
              <w:rPr>
                <w:color w:val="000000"/>
              </w:rPr>
              <w:t>Подбор рекомендаций для родителейподростков, состоящи</w:t>
            </w:r>
            <w:r>
              <w:rPr>
                <w:color w:val="000000"/>
              </w:rPr>
              <w:t>х</w:t>
            </w:r>
            <w:r w:rsidRPr="00EB0743">
              <w:rPr>
                <w:color w:val="000000"/>
              </w:rPr>
              <w:t xml:space="preserve"> в группе риска.</w:t>
            </w:r>
          </w:p>
        </w:tc>
        <w:tc>
          <w:tcPr>
            <w:tcW w:w="2820" w:type="dxa"/>
            <w:gridSpan w:val="5"/>
          </w:tcPr>
          <w:p w:rsidR="00A93FA1" w:rsidRPr="00155CD7" w:rsidRDefault="00A93FA1" w:rsidP="009932F0"/>
        </w:tc>
        <w:tc>
          <w:tcPr>
            <w:tcW w:w="1813" w:type="dxa"/>
          </w:tcPr>
          <w:p w:rsidR="00A93FA1" w:rsidRPr="00155CD7" w:rsidRDefault="00A93FA1" w:rsidP="009932F0">
            <w:r>
              <w:t>Квартальный отчет по питанию (15.10.2021)</w:t>
            </w:r>
          </w:p>
        </w:tc>
        <w:tc>
          <w:tcPr>
            <w:tcW w:w="1862" w:type="dxa"/>
          </w:tcPr>
          <w:p w:rsidR="00A93FA1" w:rsidRPr="00155CD7" w:rsidRDefault="00A93FA1" w:rsidP="009932F0"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10-м классе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</w:p>
        </w:tc>
        <w:tc>
          <w:tcPr>
            <w:tcW w:w="3129" w:type="dxa"/>
            <w:gridSpan w:val="6"/>
          </w:tcPr>
          <w:p w:rsidR="00A93FA1" w:rsidRPr="00EB0743" w:rsidRDefault="00A93FA1" w:rsidP="00EB0743">
            <w:pPr>
              <w:shd w:val="clear" w:color="auto" w:fill="FFFFFF"/>
              <w:rPr>
                <w:color w:val="000000"/>
              </w:rPr>
            </w:pPr>
            <w:r w:rsidRPr="00EB0743">
              <w:rPr>
                <w:color w:val="000000"/>
              </w:rPr>
              <w:t>Повышение компетенции, самообразование.</w:t>
            </w:r>
          </w:p>
          <w:p w:rsidR="00A93FA1" w:rsidRPr="00EB0743" w:rsidRDefault="00A93FA1" w:rsidP="00EB0743">
            <w:pPr>
              <w:shd w:val="clear" w:color="auto" w:fill="FFFFFF"/>
              <w:rPr>
                <w:color w:val="000000"/>
              </w:rPr>
            </w:pPr>
            <w:r w:rsidRPr="00EB0743">
              <w:rPr>
                <w:color w:val="000000"/>
              </w:rPr>
              <w:t>Подбор диагностического инструментария.</w:t>
            </w:r>
          </w:p>
          <w:p w:rsidR="00A93FA1" w:rsidRPr="00EB0743" w:rsidRDefault="00A93FA1" w:rsidP="00EB0743">
            <w:pPr>
              <w:shd w:val="clear" w:color="auto" w:fill="FFFFFF"/>
              <w:rPr>
                <w:color w:val="000000"/>
              </w:rPr>
            </w:pPr>
            <w:r w:rsidRPr="00EB0743">
              <w:rPr>
                <w:color w:val="000000"/>
              </w:rPr>
              <w:t>Планирование работы на следующий месяц.</w:t>
            </w:r>
          </w:p>
          <w:p w:rsidR="00A93FA1" w:rsidRPr="00155CD7" w:rsidRDefault="00A93FA1" w:rsidP="009932F0"/>
        </w:tc>
      </w:tr>
      <w:tr w:rsidR="00A93FA1" w:rsidRPr="00872258" w:rsidTr="00DF094F">
        <w:tc>
          <w:tcPr>
            <w:tcW w:w="2579" w:type="dxa"/>
            <w:vMerge/>
          </w:tcPr>
          <w:p w:rsidR="00A93FA1" w:rsidRDefault="00A93FA1" w:rsidP="000F58A1">
            <w:pPr>
              <w:jc w:val="center"/>
            </w:pPr>
          </w:p>
        </w:tc>
        <w:tc>
          <w:tcPr>
            <w:tcW w:w="12443" w:type="dxa"/>
            <w:gridSpan w:val="14"/>
          </w:tcPr>
          <w:p w:rsidR="00A93FA1" w:rsidRPr="00EB0743" w:rsidRDefault="00A93FA1" w:rsidP="00A93FA1">
            <w:pPr>
              <w:shd w:val="clear" w:color="auto" w:fill="FFFFFF"/>
              <w:jc w:val="center"/>
              <w:rPr>
                <w:color w:val="000000"/>
              </w:rPr>
            </w:pPr>
            <w:r>
              <w:t>Текущая работа по реализации и разработки ИПР и КИПРА.</w:t>
            </w:r>
          </w:p>
        </w:tc>
      </w:tr>
      <w:tr w:rsidR="002B3246" w:rsidRPr="00872258" w:rsidTr="002B3246">
        <w:trPr>
          <w:gridAfter w:val="1"/>
          <w:wAfter w:w="15" w:type="dxa"/>
          <w:trHeight w:val="346"/>
        </w:trPr>
        <w:tc>
          <w:tcPr>
            <w:tcW w:w="2579" w:type="dxa"/>
            <w:vMerge w:val="restart"/>
          </w:tcPr>
          <w:p w:rsidR="002B3246" w:rsidRPr="00CC2693" w:rsidRDefault="002B3246" w:rsidP="009932F0">
            <w:r>
              <w:t xml:space="preserve">4. Профилактика и просвещение </w:t>
            </w:r>
          </w:p>
        </w:tc>
        <w:tc>
          <w:tcPr>
            <w:tcW w:w="2819" w:type="dxa"/>
          </w:tcPr>
          <w:p w:rsidR="002B3246" w:rsidRDefault="002B3246" w:rsidP="00EB0743">
            <w:pPr>
              <w:shd w:val="clear" w:color="auto" w:fill="FFFFFF"/>
              <w:rPr>
                <w:color w:val="000000"/>
              </w:rPr>
            </w:pPr>
            <w:r w:rsidRPr="00EB0743">
              <w:rPr>
                <w:color w:val="000000"/>
              </w:rPr>
              <w:t>Работа с родителя</w:t>
            </w:r>
            <w:r>
              <w:rPr>
                <w:color w:val="000000"/>
              </w:rPr>
              <w:t xml:space="preserve">ми детей и подростков, состоящих </w:t>
            </w:r>
            <w:r w:rsidRPr="00EB0743">
              <w:rPr>
                <w:color w:val="000000"/>
              </w:rPr>
              <w:t xml:space="preserve">в группе риска. </w:t>
            </w:r>
          </w:p>
          <w:p w:rsidR="002B3246" w:rsidRPr="00EB0743" w:rsidRDefault="002B3246" w:rsidP="00EB0743">
            <w:pPr>
              <w:shd w:val="clear" w:color="auto" w:fill="FFFFFF"/>
              <w:rPr>
                <w:color w:val="000000"/>
              </w:rPr>
            </w:pPr>
            <w:r>
              <w:t>Рейды «Опоздания» и «Внешний вид»</w:t>
            </w:r>
          </w:p>
        </w:tc>
        <w:tc>
          <w:tcPr>
            <w:tcW w:w="2820" w:type="dxa"/>
            <w:gridSpan w:val="5"/>
          </w:tcPr>
          <w:p w:rsidR="002B3246" w:rsidRPr="00EB0743" w:rsidRDefault="002B3246" w:rsidP="00EB0743">
            <w:pPr>
              <w:shd w:val="clear" w:color="auto" w:fill="FFFFFF"/>
              <w:rPr>
                <w:color w:val="000000"/>
              </w:rPr>
            </w:pPr>
            <w:r w:rsidRPr="00EB0743">
              <w:rPr>
                <w:color w:val="000000"/>
              </w:rPr>
              <w:t>Работа с учащимися группы риска (СУ), выявленных в результате диагностик.</w:t>
            </w:r>
          </w:p>
          <w:p w:rsidR="002B3246" w:rsidRPr="000C701B" w:rsidRDefault="002B3246" w:rsidP="000F58A1">
            <w:r>
              <w:t xml:space="preserve">Психологический тренинг с учащимися 10го класса «Навыки </w:t>
            </w:r>
            <w:r>
              <w:lastRenderedPageBreak/>
              <w:t>общения»</w:t>
            </w:r>
          </w:p>
        </w:tc>
        <w:tc>
          <w:tcPr>
            <w:tcW w:w="1813" w:type="dxa"/>
          </w:tcPr>
          <w:p w:rsidR="002B3246" w:rsidRPr="000C701B" w:rsidRDefault="002B3246" w:rsidP="000F58A1">
            <w:r>
              <w:lastRenderedPageBreak/>
              <w:t xml:space="preserve">Индивидуальные беседы с классными руководителями и учителями </w:t>
            </w:r>
            <w:proofErr w:type="gramStart"/>
            <w:r>
              <w:t>–п</w:t>
            </w:r>
            <w:proofErr w:type="gramEnd"/>
            <w:r>
              <w:t>редметникам</w:t>
            </w:r>
            <w:r>
              <w:lastRenderedPageBreak/>
              <w:t>и по вопросу кандидатов к рассмотрению на совет профилактики</w:t>
            </w:r>
          </w:p>
        </w:tc>
        <w:tc>
          <w:tcPr>
            <w:tcW w:w="1862" w:type="dxa"/>
          </w:tcPr>
          <w:p w:rsidR="002B3246" w:rsidRPr="000C701B" w:rsidRDefault="002B3246" w:rsidP="000F58A1">
            <w:r>
              <w:lastRenderedPageBreak/>
              <w:t>Совет профилактики</w:t>
            </w:r>
          </w:p>
        </w:tc>
        <w:tc>
          <w:tcPr>
            <w:tcW w:w="3114" w:type="dxa"/>
            <w:gridSpan w:val="5"/>
          </w:tcPr>
          <w:p w:rsidR="002B3246" w:rsidRPr="000C701B" w:rsidRDefault="002B3246" w:rsidP="004832FF">
            <w:r>
              <w:t xml:space="preserve">Неделя здорового питания. </w:t>
            </w:r>
          </w:p>
        </w:tc>
      </w:tr>
      <w:tr w:rsidR="009646B3" w:rsidRPr="00872258" w:rsidTr="002B3246">
        <w:trPr>
          <w:gridAfter w:val="1"/>
          <w:wAfter w:w="15" w:type="dxa"/>
          <w:trHeight w:val="346"/>
        </w:trPr>
        <w:tc>
          <w:tcPr>
            <w:tcW w:w="2579" w:type="dxa"/>
            <w:vMerge/>
          </w:tcPr>
          <w:p w:rsidR="009646B3" w:rsidRDefault="009646B3" w:rsidP="009932F0"/>
        </w:tc>
        <w:tc>
          <w:tcPr>
            <w:tcW w:w="12428" w:type="dxa"/>
            <w:gridSpan w:val="13"/>
          </w:tcPr>
          <w:p w:rsidR="009646B3" w:rsidRDefault="009646B3" w:rsidP="009646B3">
            <w:pPr>
              <w:jc w:val="center"/>
            </w:pPr>
            <w:r>
              <w:t>Работа школьной службы медиации</w:t>
            </w:r>
          </w:p>
        </w:tc>
      </w:tr>
      <w:tr w:rsidR="004832FF" w:rsidTr="002B3246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4832FF" w:rsidRPr="00CC3F9F" w:rsidRDefault="004832FF" w:rsidP="000F58A1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831" w:type="dxa"/>
            <w:gridSpan w:val="2"/>
          </w:tcPr>
          <w:p w:rsidR="004832FF" w:rsidRDefault="004832FF" w:rsidP="000F58A1">
            <w:r>
              <w:t>Проверка качества питания в школьной столовой.</w:t>
            </w:r>
          </w:p>
        </w:tc>
        <w:tc>
          <w:tcPr>
            <w:tcW w:w="2808" w:type="dxa"/>
            <w:gridSpan w:val="4"/>
          </w:tcPr>
          <w:p w:rsidR="004832FF" w:rsidRDefault="009646B3" w:rsidP="009646B3">
            <w:r>
              <w:t>П</w:t>
            </w:r>
            <w:r w:rsidR="004832FF">
              <w:t>рием документов на бесплатное питание</w:t>
            </w:r>
            <w:r>
              <w:rPr>
                <w:color w:val="000000"/>
                <w:shd w:val="clear" w:color="auto" w:fill="FFFFFF"/>
              </w:rPr>
              <w:t xml:space="preserve">Внесение информации по работе с несовершеннолетними в </w:t>
            </w:r>
            <w:r w:rsidRPr="009646B3">
              <w:rPr>
                <w:color w:val="000000"/>
                <w:shd w:val="clear" w:color="auto" w:fill="FFFFFF"/>
              </w:rPr>
              <w:t xml:space="preserve"> ЕКБД</w:t>
            </w:r>
          </w:p>
        </w:tc>
        <w:tc>
          <w:tcPr>
            <w:tcW w:w="6765" w:type="dxa"/>
            <w:gridSpan w:val="5"/>
          </w:tcPr>
          <w:p w:rsidR="004832FF" w:rsidRPr="005A1D7B" w:rsidRDefault="004832FF" w:rsidP="000F58A1">
            <w:r>
              <w:t xml:space="preserve">посещение семей СОП, обработка </w:t>
            </w:r>
            <w:proofErr w:type="gramStart"/>
            <w:r>
              <w:t>документов б</w:t>
            </w:r>
            <w:proofErr w:type="gramEnd"/>
            <w:r>
              <w:t xml:space="preserve">\питание и сдача их в отдел образования, </w:t>
            </w:r>
            <w:r>
              <w:rPr>
                <w:color w:val="000000"/>
              </w:rPr>
              <w:t>формирование дополнительного списка на бесплатное питание</w:t>
            </w:r>
          </w:p>
        </w:tc>
      </w:tr>
      <w:tr w:rsidR="004832FF" w:rsidTr="002B3246">
        <w:trPr>
          <w:gridAfter w:val="3"/>
          <w:wAfter w:w="39" w:type="dxa"/>
        </w:trPr>
        <w:tc>
          <w:tcPr>
            <w:tcW w:w="2579" w:type="dxa"/>
            <w:vMerge/>
          </w:tcPr>
          <w:p w:rsidR="004832FF" w:rsidRPr="00CC3F9F" w:rsidRDefault="004832FF" w:rsidP="000F58A1"/>
        </w:tc>
        <w:tc>
          <w:tcPr>
            <w:tcW w:w="12404" w:type="dxa"/>
            <w:gridSpan w:val="11"/>
          </w:tcPr>
          <w:p w:rsidR="004832FF" w:rsidRDefault="002B3246" w:rsidP="009646B3">
            <w:pPr>
              <w:jc w:val="center"/>
            </w:pPr>
            <w:r>
              <w:t>Мониторинг питания, прием документов и оформление нуждаемости в бесплатном питании, оформление дополнительного списка.</w:t>
            </w:r>
          </w:p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A25822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BF0C45" w:rsidTr="002B3246">
        <w:trPr>
          <w:gridAfter w:val="3"/>
          <w:wAfter w:w="39" w:type="dxa"/>
        </w:trPr>
        <w:tc>
          <w:tcPr>
            <w:tcW w:w="2579" w:type="dxa"/>
          </w:tcPr>
          <w:p w:rsidR="00BF0C45" w:rsidRDefault="00BF0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3119" w:type="dxa"/>
            <w:gridSpan w:val="3"/>
          </w:tcPr>
          <w:p w:rsidR="00BF0C45" w:rsidRDefault="00BF0C45">
            <w:r w:rsidRPr="000B3C02">
              <w:rPr>
                <w:lang w:eastAsia="en-US"/>
              </w:rPr>
              <w:t>ВПР</w:t>
            </w:r>
          </w:p>
        </w:tc>
        <w:tc>
          <w:tcPr>
            <w:tcW w:w="2520" w:type="dxa"/>
            <w:gridSpan w:val="3"/>
          </w:tcPr>
          <w:p w:rsidR="00BF0C45" w:rsidRDefault="00BF0C45">
            <w:pPr>
              <w:rPr>
                <w:lang w:eastAsia="en-US"/>
              </w:rPr>
            </w:pPr>
            <w:r w:rsidRPr="000B3C02">
              <w:rPr>
                <w:lang w:eastAsia="en-US"/>
              </w:rPr>
              <w:t>ВПР</w:t>
            </w:r>
          </w:p>
          <w:p w:rsidR="009C3042" w:rsidRDefault="009C3042">
            <w:r>
              <w:rPr>
                <w:color w:val="000000"/>
                <w:lang w:eastAsia="en-US"/>
              </w:rPr>
              <w:t>Проведение пробного экзамена по русскому языку 11 класс</w:t>
            </w:r>
          </w:p>
        </w:tc>
        <w:tc>
          <w:tcPr>
            <w:tcW w:w="3675" w:type="dxa"/>
            <w:gridSpan w:val="2"/>
          </w:tcPr>
          <w:p w:rsidR="00BF0C45" w:rsidRDefault="00BF0C4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ВПР</w:t>
            </w:r>
          </w:p>
          <w:p w:rsidR="00BF0C45" w:rsidRDefault="00BF0C4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проведение пробного итогового сочинения в 11 классе.</w:t>
            </w:r>
          </w:p>
        </w:tc>
        <w:tc>
          <w:tcPr>
            <w:tcW w:w="2674" w:type="dxa"/>
          </w:tcPr>
          <w:p w:rsidR="00BF0C45" w:rsidRDefault="00BF0C4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пробного экзамена по математике</w:t>
            </w:r>
            <w:r w:rsidR="009C3042">
              <w:rPr>
                <w:color w:val="000000"/>
                <w:lang w:eastAsia="en-US"/>
              </w:rPr>
              <w:t xml:space="preserve"> 11 класс</w:t>
            </w:r>
          </w:p>
        </w:tc>
        <w:tc>
          <w:tcPr>
            <w:tcW w:w="416" w:type="dxa"/>
            <w:gridSpan w:val="2"/>
          </w:tcPr>
          <w:p w:rsidR="00BF0C45" w:rsidRPr="005A1D7B" w:rsidRDefault="00BF0C45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Pr="00CC3F9F" w:rsidRDefault="00FF152D" w:rsidP="000F58A1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3119" w:type="dxa"/>
            <w:gridSpan w:val="3"/>
          </w:tcPr>
          <w:p w:rsidR="00FF152D" w:rsidRPr="005A1D7B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Pr="00077F9F" w:rsidRDefault="00615B17" w:rsidP="000F58A1">
            <w:r>
              <w:t>Охват горячим питанием</w:t>
            </w:r>
          </w:p>
        </w:tc>
        <w:tc>
          <w:tcPr>
            <w:tcW w:w="2674" w:type="dxa"/>
          </w:tcPr>
          <w:p w:rsidR="00FF152D" w:rsidRPr="005A1D7B" w:rsidRDefault="00FF152D" w:rsidP="000F58A1"/>
        </w:tc>
        <w:tc>
          <w:tcPr>
            <w:tcW w:w="416" w:type="dxa"/>
            <w:gridSpan w:val="2"/>
          </w:tcPr>
          <w:p w:rsidR="00FF152D" w:rsidRPr="005A1D7B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615B17" w:rsidRDefault="00615B17" w:rsidP="000F58A1">
            <w:r>
              <w:t>Уровень внеурочной воспитательной работы</w:t>
            </w:r>
          </w:p>
        </w:tc>
        <w:tc>
          <w:tcPr>
            <w:tcW w:w="3119" w:type="dxa"/>
            <w:gridSpan w:val="3"/>
          </w:tcPr>
          <w:p w:rsidR="00615B17" w:rsidRPr="005A1D7B" w:rsidRDefault="00615B17" w:rsidP="000F58A1"/>
        </w:tc>
        <w:tc>
          <w:tcPr>
            <w:tcW w:w="2520" w:type="dxa"/>
            <w:gridSpan w:val="3"/>
          </w:tcPr>
          <w:p w:rsidR="00615B17" w:rsidRDefault="00615B17" w:rsidP="000F58A1">
            <w:r w:rsidRPr="00077F9F">
              <w:t>Мониторинг занятости обучающихся во внеурочной деятельности</w:t>
            </w:r>
          </w:p>
        </w:tc>
        <w:tc>
          <w:tcPr>
            <w:tcW w:w="3675" w:type="dxa"/>
            <w:gridSpan w:val="2"/>
          </w:tcPr>
          <w:p w:rsidR="00615B17" w:rsidRPr="00077F9F" w:rsidRDefault="00615B17" w:rsidP="000F58A1"/>
        </w:tc>
        <w:tc>
          <w:tcPr>
            <w:tcW w:w="2674" w:type="dxa"/>
          </w:tcPr>
          <w:p w:rsidR="00615B17" w:rsidRDefault="00615B17" w:rsidP="000F58A1"/>
        </w:tc>
        <w:tc>
          <w:tcPr>
            <w:tcW w:w="416" w:type="dxa"/>
            <w:gridSpan w:val="2"/>
          </w:tcPr>
          <w:p w:rsidR="00615B17" w:rsidRPr="005A1D7B" w:rsidRDefault="00615B17" w:rsidP="000F58A1"/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872258" w:rsidRDefault="00FF152D" w:rsidP="000F58A1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FF152D" w:rsidTr="002B3246">
        <w:trPr>
          <w:gridAfter w:val="3"/>
          <w:wAfter w:w="39" w:type="dxa"/>
          <w:trHeight w:val="1048"/>
        </w:trPr>
        <w:tc>
          <w:tcPr>
            <w:tcW w:w="2579" w:type="dxa"/>
          </w:tcPr>
          <w:p w:rsidR="00FF152D" w:rsidRDefault="00FF152D" w:rsidP="000F58A1">
            <w:r>
              <w:t xml:space="preserve"> Реализация прав граждан на образование</w:t>
            </w:r>
          </w:p>
        </w:tc>
        <w:tc>
          <w:tcPr>
            <w:tcW w:w="9314" w:type="dxa"/>
            <w:gridSpan w:val="8"/>
          </w:tcPr>
          <w:p w:rsidR="00FF152D" w:rsidRPr="00077F9F" w:rsidRDefault="00FF152D" w:rsidP="000F58A1">
            <w:r w:rsidRPr="00077F9F">
              <w:t>Определение эффективности организации адаптационного периода первоклассников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proofErr w:type="spellStart"/>
            <w:r>
              <w:t>Внутришкольная</w:t>
            </w:r>
            <w:proofErr w:type="spellEnd"/>
            <w:r>
              <w:t xml:space="preserve"> </w:t>
            </w:r>
            <w:r>
              <w:lastRenderedPageBreak/>
              <w:t>документация</w:t>
            </w:r>
          </w:p>
        </w:tc>
        <w:tc>
          <w:tcPr>
            <w:tcW w:w="3119" w:type="dxa"/>
            <w:gridSpan w:val="3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>
            <w:r>
              <w:t xml:space="preserve">Проверка классных </w:t>
            </w:r>
            <w:r>
              <w:lastRenderedPageBreak/>
              <w:t>журналов, внеурочных курсов, факультативов и элективных курсов (зам. директора, справка)</w:t>
            </w:r>
          </w:p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lastRenderedPageBreak/>
              <w:t xml:space="preserve">Преподавание учебных предметов </w:t>
            </w:r>
          </w:p>
        </w:tc>
        <w:tc>
          <w:tcPr>
            <w:tcW w:w="3119" w:type="dxa"/>
            <w:gridSpan w:val="3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BF0C45" w:rsidP="00BF0C45">
            <w:r>
              <w:t>Определение эффективности организации адаптационного периода пятиклассников</w:t>
            </w:r>
          </w:p>
        </w:tc>
        <w:tc>
          <w:tcPr>
            <w:tcW w:w="3675" w:type="dxa"/>
            <w:gridSpan w:val="2"/>
          </w:tcPr>
          <w:p w:rsidR="00FF152D" w:rsidRDefault="00BF0C45" w:rsidP="00BF0C45">
            <w:r>
              <w:t>Определение эффективности организации адаптационного периода десятиклассников</w:t>
            </w:r>
          </w:p>
        </w:tc>
        <w:tc>
          <w:tcPr>
            <w:tcW w:w="3090" w:type="dxa"/>
            <w:gridSpan w:val="3"/>
          </w:tcPr>
          <w:p w:rsidR="00FF152D" w:rsidRPr="00077F9F" w:rsidRDefault="00FF152D" w:rsidP="000F58A1"/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3119" w:type="dxa"/>
            <w:gridSpan w:val="3"/>
          </w:tcPr>
          <w:p w:rsidR="00FF152D" w:rsidRDefault="00FF152D" w:rsidP="000F58A1"/>
        </w:tc>
        <w:tc>
          <w:tcPr>
            <w:tcW w:w="2520" w:type="dxa"/>
            <w:gridSpan w:val="3"/>
          </w:tcPr>
          <w:p w:rsidR="00FF152D" w:rsidRDefault="00FF152D" w:rsidP="000F58A1">
            <w:r>
              <w:t xml:space="preserve">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образовательной деятельности 1-х, 5-х классах</w:t>
            </w:r>
          </w:p>
        </w:tc>
        <w:tc>
          <w:tcPr>
            <w:tcW w:w="3675" w:type="dxa"/>
            <w:gridSpan w:val="2"/>
          </w:tcPr>
          <w:p w:rsidR="00FF152D" w:rsidRDefault="00FF152D" w:rsidP="000F58A1">
            <w:r>
              <w:t xml:space="preserve">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образовательной деятельности 10 классе</w:t>
            </w:r>
          </w:p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615B17" w:rsidTr="002B3246">
        <w:trPr>
          <w:gridAfter w:val="3"/>
          <w:wAfter w:w="39" w:type="dxa"/>
        </w:trPr>
        <w:tc>
          <w:tcPr>
            <w:tcW w:w="2579" w:type="dxa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3119" w:type="dxa"/>
            <w:gridSpan w:val="3"/>
          </w:tcPr>
          <w:p w:rsidR="00FF152D" w:rsidRDefault="00FF152D" w:rsidP="00BF0C45">
            <w:r>
              <w:rPr>
                <w:color w:val="000000"/>
              </w:rPr>
              <w:t>Ознакомление участников ГИА  с нормативно правовой базой, регулирующей проведение ГИА в 202</w:t>
            </w:r>
            <w:r w:rsidR="00BF0C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году. Предварительный выбор предметов.</w:t>
            </w:r>
          </w:p>
        </w:tc>
        <w:tc>
          <w:tcPr>
            <w:tcW w:w="2520" w:type="dxa"/>
            <w:gridSpan w:val="3"/>
          </w:tcPr>
          <w:p w:rsidR="00FF152D" w:rsidRDefault="00FF152D" w:rsidP="000F58A1"/>
        </w:tc>
        <w:tc>
          <w:tcPr>
            <w:tcW w:w="3675" w:type="dxa"/>
            <w:gridSpan w:val="2"/>
          </w:tcPr>
          <w:p w:rsidR="00FF152D" w:rsidRDefault="00FF152D" w:rsidP="000F58A1"/>
        </w:tc>
        <w:tc>
          <w:tcPr>
            <w:tcW w:w="2674" w:type="dxa"/>
          </w:tcPr>
          <w:p w:rsidR="00FF152D" w:rsidRDefault="00FF152D" w:rsidP="000F58A1"/>
        </w:tc>
        <w:tc>
          <w:tcPr>
            <w:tcW w:w="416" w:type="dxa"/>
            <w:gridSpan w:val="2"/>
          </w:tcPr>
          <w:p w:rsidR="00FF152D" w:rsidRDefault="00FF152D" w:rsidP="000F58A1"/>
        </w:tc>
      </w:tr>
      <w:tr w:rsidR="00FF152D" w:rsidRPr="0069271A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69271A" w:rsidRDefault="00FF152D" w:rsidP="000F58A1">
            <w:pPr>
              <w:jc w:val="center"/>
              <w:rPr>
                <w:b/>
                <w:highlight w:val="yellow"/>
              </w:rPr>
            </w:pPr>
            <w:r w:rsidRPr="00077F9F">
              <w:rPr>
                <w:b/>
                <w:lang w:val="en-US"/>
              </w:rPr>
              <w:t>VII</w:t>
            </w:r>
            <w:r w:rsidRPr="00077F9F">
              <w:rPr>
                <w:b/>
              </w:rPr>
              <w:t>. ОТ  И  ТБ</w:t>
            </w:r>
          </w:p>
        </w:tc>
      </w:tr>
      <w:tr w:rsidR="00AD3B26" w:rsidRPr="0069271A" w:rsidTr="002B3246">
        <w:trPr>
          <w:gridAfter w:val="3"/>
          <w:wAfter w:w="39" w:type="dxa"/>
        </w:trPr>
        <w:tc>
          <w:tcPr>
            <w:tcW w:w="2579" w:type="dxa"/>
          </w:tcPr>
          <w:p w:rsidR="00AD3B26" w:rsidRPr="0069271A" w:rsidRDefault="00AD3B26" w:rsidP="000F58A1">
            <w:r w:rsidRPr="0069271A">
              <w:t>1. Совещания</w:t>
            </w:r>
          </w:p>
        </w:tc>
        <w:tc>
          <w:tcPr>
            <w:tcW w:w="12404" w:type="dxa"/>
            <w:gridSpan w:val="11"/>
          </w:tcPr>
          <w:p w:rsidR="00AD3B26" w:rsidRPr="0069271A" w:rsidRDefault="00AD3B26" w:rsidP="000F58A1">
            <w:r>
              <w:t>Совещание с работниками ОУ по ОТ и ТБ</w:t>
            </w:r>
          </w:p>
        </w:tc>
      </w:tr>
      <w:tr w:rsidR="008A047B" w:rsidRPr="0069271A" w:rsidTr="002B3246">
        <w:trPr>
          <w:gridAfter w:val="2"/>
          <w:wAfter w:w="29" w:type="dxa"/>
        </w:trPr>
        <w:tc>
          <w:tcPr>
            <w:tcW w:w="2579" w:type="dxa"/>
          </w:tcPr>
          <w:p w:rsidR="008A047B" w:rsidRPr="0069271A" w:rsidRDefault="008A047B" w:rsidP="000F58A1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3119" w:type="dxa"/>
            <w:gridSpan w:val="3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на уроках физической культуры в начальных классах (1</w:t>
            </w:r>
            <w:r w:rsidR="00402A39">
              <w:t>-4</w:t>
            </w:r>
            <w:r>
              <w:t xml:space="preserve"> классы)</w:t>
            </w:r>
          </w:p>
        </w:tc>
        <w:tc>
          <w:tcPr>
            <w:tcW w:w="2459" w:type="dxa"/>
            <w:gridSpan w:val="2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</w:t>
            </w:r>
            <w:r w:rsidR="00402A39">
              <w:t>а уроках физической культуры в  5--7</w:t>
            </w:r>
            <w:r w:rsidR="00AD3B26">
              <w:t xml:space="preserve"> </w:t>
            </w:r>
            <w:r>
              <w:t>классах</w:t>
            </w:r>
          </w:p>
        </w:tc>
        <w:tc>
          <w:tcPr>
            <w:tcW w:w="3736" w:type="dxa"/>
            <w:gridSpan w:val="3"/>
          </w:tcPr>
          <w:p w:rsidR="008A047B" w:rsidRDefault="008A047B" w:rsidP="00085683">
            <w:pPr>
              <w:ind w:right="-108"/>
            </w:pPr>
            <w:r>
              <w:t>Проверка соблюдения норм безопасности на уроках физической</w:t>
            </w:r>
            <w:r w:rsidR="00402A39">
              <w:t xml:space="preserve"> культуры в начальных классах (8-9</w:t>
            </w:r>
            <w:r>
              <w:t xml:space="preserve"> классы)</w:t>
            </w:r>
          </w:p>
        </w:tc>
        <w:tc>
          <w:tcPr>
            <w:tcW w:w="2674" w:type="dxa"/>
          </w:tcPr>
          <w:p w:rsidR="008A047B" w:rsidRDefault="008A047B" w:rsidP="00085683">
            <w:pPr>
              <w:ind w:right="-108"/>
            </w:pPr>
            <w:r>
              <w:t xml:space="preserve">Проверка соблюдения норм безопасности на уроках </w:t>
            </w:r>
            <w:r w:rsidR="00402A39">
              <w:t>физической культуры в 10-11</w:t>
            </w:r>
            <w:r>
              <w:t xml:space="preserve"> классах</w:t>
            </w:r>
          </w:p>
        </w:tc>
        <w:tc>
          <w:tcPr>
            <w:tcW w:w="426" w:type="dxa"/>
            <w:gridSpan w:val="3"/>
          </w:tcPr>
          <w:p w:rsidR="008A047B" w:rsidRPr="0069271A" w:rsidRDefault="008A047B" w:rsidP="00085683"/>
        </w:tc>
      </w:tr>
      <w:tr w:rsidR="008A047B" w:rsidRPr="0069271A" w:rsidTr="002B3246">
        <w:trPr>
          <w:gridAfter w:val="3"/>
          <w:wAfter w:w="39" w:type="dxa"/>
        </w:trPr>
        <w:tc>
          <w:tcPr>
            <w:tcW w:w="2579" w:type="dxa"/>
          </w:tcPr>
          <w:p w:rsidR="008A047B" w:rsidRPr="0069271A" w:rsidRDefault="008A047B" w:rsidP="000F58A1"/>
        </w:tc>
        <w:tc>
          <w:tcPr>
            <w:tcW w:w="12404" w:type="dxa"/>
            <w:gridSpan w:val="11"/>
          </w:tcPr>
          <w:p w:rsidR="008A047B" w:rsidRPr="0069271A" w:rsidRDefault="008A047B" w:rsidP="00085683">
            <w:r>
              <w:t>Проведение инструктажей с вновь прибывшими обучающимися</w:t>
            </w:r>
          </w:p>
        </w:tc>
      </w:tr>
      <w:tr w:rsidR="00DF229F" w:rsidRPr="0069271A" w:rsidTr="002B3246">
        <w:trPr>
          <w:gridAfter w:val="3"/>
          <w:wAfter w:w="39" w:type="dxa"/>
        </w:trPr>
        <w:tc>
          <w:tcPr>
            <w:tcW w:w="2579" w:type="dxa"/>
          </w:tcPr>
          <w:p w:rsidR="00DF229F" w:rsidRPr="0069271A" w:rsidRDefault="00DF229F" w:rsidP="000F58A1">
            <w:r w:rsidRPr="0069271A">
              <w:lastRenderedPageBreak/>
              <w:t>3. Пожарная безопасность</w:t>
            </w:r>
          </w:p>
        </w:tc>
        <w:tc>
          <w:tcPr>
            <w:tcW w:w="3119" w:type="dxa"/>
            <w:gridSpan w:val="3"/>
          </w:tcPr>
          <w:p w:rsidR="00DF229F" w:rsidRDefault="00DF229F" w:rsidP="00085683">
            <w:pPr>
              <w:ind w:right="-108"/>
            </w:pPr>
          </w:p>
        </w:tc>
        <w:tc>
          <w:tcPr>
            <w:tcW w:w="2459" w:type="dxa"/>
            <w:gridSpan w:val="2"/>
          </w:tcPr>
          <w:p w:rsidR="00DF229F" w:rsidRDefault="00DF229F" w:rsidP="00085683">
            <w:pPr>
              <w:ind w:right="-108"/>
            </w:pPr>
            <w:r>
              <w:t>Проверка соблюдения норм пожарной безопасности в подсобных помещениях школы</w:t>
            </w:r>
          </w:p>
        </w:tc>
        <w:tc>
          <w:tcPr>
            <w:tcW w:w="3736" w:type="dxa"/>
            <w:gridSpan w:val="3"/>
          </w:tcPr>
          <w:p w:rsidR="00DF229F" w:rsidRDefault="00DF229F" w:rsidP="00085683">
            <w:pPr>
              <w:ind w:right="-108"/>
            </w:pPr>
          </w:p>
        </w:tc>
        <w:tc>
          <w:tcPr>
            <w:tcW w:w="2674" w:type="dxa"/>
          </w:tcPr>
          <w:p w:rsidR="00DF229F" w:rsidRPr="003D7A3C" w:rsidRDefault="00DF229F" w:rsidP="007403C2">
            <w:r>
              <w:t>Проверка оформления уголков пожарной безопасности в начальных классах</w:t>
            </w:r>
          </w:p>
        </w:tc>
        <w:tc>
          <w:tcPr>
            <w:tcW w:w="416" w:type="dxa"/>
            <w:gridSpan w:val="2"/>
          </w:tcPr>
          <w:p w:rsidR="00DF229F" w:rsidRPr="003D7A3C" w:rsidRDefault="00DF229F" w:rsidP="00AD3B26"/>
        </w:tc>
      </w:tr>
      <w:tr w:rsidR="00DF229F" w:rsidRPr="0069271A" w:rsidTr="002B3246">
        <w:trPr>
          <w:gridAfter w:val="3"/>
          <w:wAfter w:w="39" w:type="dxa"/>
        </w:trPr>
        <w:tc>
          <w:tcPr>
            <w:tcW w:w="2579" w:type="dxa"/>
          </w:tcPr>
          <w:p w:rsidR="00DF229F" w:rsidRPr="0069271A" w:rsidRDefault="00DF229F" w:rsidP="000F58A1">
            <w:r>
              <w:t>4. Антитеррористическая безопасность</w:t>
            </w:r>
          </w:p>
        </w:tc>
        <w:tc>
          <w:tcPr>
            <w:tcW w:w="3119" w:type="dxa"/>
            <w:gridSpan w:val="3"/>
          </w:tcPr>
          <w:p w:rsidR="00DF229F" w:rsidRDefault="00DF229F" w:rsidP="000F58A1">
            <w:pPr>
              <w:ind w:right="-108"/>
            </w:pPr>
          </w:p>
        </w:tc>
        <w:tc>
          <w:tcPr>
            <w:tcW w:w="2459" w:type="dxa"/>
            <w:gridSpan w:val="2"/>
          </w:tcPr>
          <w:p w:rsidR="00DF229F" w:rsidRDefault="00DF229F" w:rsidP="000F58A1">
            <w:pPr>
              <w:ind w:right="-108"/>
            </w:pPr>
            <w:r>
              <w:t>Проведение учебных занятий с вахтерами по АБ</w:t>
            </w:r>
          </w:p>
        </w:tc>
        <w:tc>
          <w:tcPr>
            <w:tcW w:w="3736" w:type="dxa"/>
            <w:gridSpan w:val="3"/>
          </w:tcPr>
          <w:p w:rsidR="00DF229F" w:rsidRDefault="00DF229F" w:rsidP="000F58A1">
            <w:pPr>
              <w:ind w:right="-108"/>
            </w:pPr>
          </w:p>
        </w:tc>
        <w:tc>
          <w:tcPr>
            <w:tcW w:w="2674" w:type="dxa"/>
          </w:tcPr>
          <w:p w:rsidR="00DF229F" w:rsidRPr="003D7A3C" w:rsidRDefault="00DF229F" w:rsidP="007403C2">
            <w:r>
              <w:t>Подготовка памяток по антитерроризму для обучающихся</w:t>
            </w:r>
          </w:p>
        </w:tc>
        <w:tc>
          <w:tcPr>
            <w:tcW w:w="416" w:type="dxa"/>
            <w:gridSpan w:val="2"/>
          </w:tcPr>
          <w:p w:rsidR="00DF229F" w:rsidRPr="003D7A3C" w:rsidRDefault="00DF229F" w:rsidP="00AD3B26"/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Pr="0069271A" w:rsidRDefault="00FF152D" w:rsidP="000F58A1">
            <w:r>
              <w:t>5</w:t>
            </w:r>
            <w:r w:rsidRPr="0069271A">
              <w:t>. Охрана труда</w:t>
            </w:r>
          </w:p>
        </w:tc>
        <w:tc>
          <w:tcPr>
            <w:tcW w:w="12404" w:type="dxa"/>
            <w:gridSpan w:val="11"/>
          </w:tcPr>
          <w:p w:rsidR="00FF152D" w:rsidRPr="003D7A3C" w:rsidRDefault="008A047B" w:rsidP="000F58A1">
            <w:pPr>
              <w:jc w:val="center"/>
            </w:pPr>
            <w:r>
              <w:t>Проведение инструктажей с вновь принятыми работниками</w:t>
            </w:r>
          </w:p>
        </w:tc>
      </w:tr>
      <w:tr w:rsidR="00FF152D" w:rsidTr="002B3246">
        <w:trPr>
          <w:gridAfter w:val="2"/>
          <w:wAfter w:w="29" w:type="dxa"/>
        </w:trPr>
        <w:tc>
          <w:tcPr>
            <w:tcW w:w="2579" w:type="dxa"/>
            <w:vMerge/>
          </w:tcPr>
          <w:p w:rsidR="00FF152D" w:rsidRPr="0069271A" w:rsidRDefault="00FF152D" w:rsidP="000F58A1"/>
        </w:tc>
        <w:tc>
          <w:tcPr>
            <w:tcW w:w="11988" w:type="dxa"/>
            <w:gridSpan w:val="9"/>
          </w:tcPr>
          <w:p w:rsidR="00FF152D" w:rsidRDefault="00AD3B26" w:rsidP="000F58A1">
            <w:pPr>
              <w:ind w:right="-108"/>
            </w:pPr>
            <w:r>
              <w:t>Тестирование работников ОУ по вопросам ОТ и ТБ.</w:t>
            </w:r>
          </w:p>
        </w:tc>
        <w:tc>
          <w:tcPr>
            <w:tcW w:w="426" w:type="dxa"/>
            <w:gridSpan w:val="3"/>
          </w:tcPr>
          <w:p w:rsidR="00FF152D" w:rsidRPr="003D7A3C" w:rsidRDefault="00FF152D" w:rsidP="000F58A1">
            <w:pPr>
              <w:jc w:val="center"/>
            </w:pPr>
          </w:p>
        </w:tc>
      </w:tr>
      <w:tr w:rsidR="00FF152D" w:rsidTr="002B3246">
        <w:trPr>
          <w:gridAfter w:val="3"/>
          <w:wAfter w:w="39" w:type="dxa"/>
          <w:trHeight w:val="316"/>
        </w:trPr>
        <w:tc>
          <w:tcPr>
            <w:tcW w:w="14983" w:type="dxa"/>
            <w:gridSpan w:val="12"/>
          </w:tcPr>
          <w:p w:rsidR="00FF152D" w:rsidRPr="005F22FF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12404" w:type="dxa"/>
            <w:gridSpan w:val="11"/>
          </w:tcPr>
          <w:p w:rsidR="00FF152D" w:rsidRPr="007A0137" w:rsidRDefault="00FF152D" w:rsidP="000F58A1">
            <w:pPr>
              <w:jc w:val="center"/>
            </w:pPr>
            <w:r>
              <w:rPr>
                <w:color w:val="000000"/>
              </w:rPr>
              <w:t>Организация школьного этапа  предметных олимпиад.</w:t>
            </w:r>
          </w:p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3119" w:type="dxa"/>
            <w:gridSpan w:val="3"/>
          </w:tcPr>
          <w:p w:rsidR="00FF152D" w:rsidRDefault="00FF152D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 xml:space="preserve">-ринг </w:t>
            </w:r>
          </w:p>
        </w:tc>
        <w:tc>
          <w:tcPr>
            <w:tcW w:w="2394" w:type="dxa"/>
          </w:tcPr>
          <w:p w:rsidR="00FF152D" w:rsidRDefault="00FF152D" w:rsidP="00615B17">
            <w:pPr>
              <w:pStyle w:val="a3"/>
            </w:pPr>
            <w:r>
              <w:t>Чемпионат по чтению вслух «Страница 2</w:t>
            </w:r>
            <w:r w:rsidR="00615B17">
              <w:t>2</w:t>
            </w:r>
            <w:r>
              <w:t>»</w:t>
            </w:r>
          </w:p>
        </w:tc>
        <w:tc>
          <w:tcPr>
            <w:tcW w:w="6891" w:type="dxa"/>
            <w:gridSpan w:val="7"/>
          </w:tcPr>
          <w:p w:rsidR="00025398" w:rsidRDefault="00FF152D" w:rsidP="000F58A1">
            <w:pPr>
              <w:rPr>
                <w:color w:val="000000"/>
              </w:rPr>
            </w:pPr>
            <w:r w:rsidRPr="00077F9F">
              <w:rPr>
                <w:color w:val="000000"/>
              </w:rPr>
              <w:t>Школьный этап олимпиады</w:t>
            </w:r>
            <w:r w:rsidR="00025398">
              <w:rPr>
                <w:color w:val="000000"/>
              </w:rPr>
              <w:t>.</w:t>
            </w:r>
          </w:p>
          <w:p w:rsidR="00FF152D" w:rsidRPr="00077F9F" w:rsidRDefault="00025398" w:rsidP="000F58A1">
            <w:pPr>
              <w:rPr>
                <w:color w:val="000000"/>
              </w:rPr>
            </w:pPr>
            <w:r>
              <w:rPr>
                <w:color w:val="000000"/>
              </w:rPr>
              <w:t>«Ученик года»: онлайн-викторина</w:t>
            </w:r>
          </w:p>
          <w:p w:rsidR="00FF152D" w:rsidRPr="00077F9F" w:rsidRDefault="00FF152D" w:rsidP="00615B17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цифры», «Моя карьера».</w:t>
            </w:r>
          </w:p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AB356E" w:rsidTr="002B3246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AB356E" w:rsidRDefault="00AB356E" w:rsidP="000F58A1">
            <w:r>
              <w:t>1. Мероприятия</w:t>
            </w:r>
          </w:p>
        </w:tc>
        <w:tc>
          <w:tcPr>
            <w:tcW w:w="3119" w:type="dxa"/>
            <w:gridSpan w:val="3"/>
          </w:tcPr>
          <w:p w:rsidR="00AB356E" w:rsidRDefault="00AB356E" w:rsidP="000F58A1"/>
        </w:tc>
        <w:tc>
          <w:tcPr>
            <w:tcW w:w="2520" w:type="dxa"/>
            <w:gridSpan w:val="3"/>
          </w:tcPr>
          <w:p w:rsidR="00AB356E" w:rsidRPr="00077F9F" w:rsidRDefault="00AB356E" w:rsidP="00615B17"/>
        </w:tc>
        <w:tc>
          <w:tcPr>
            <w:tcW w:w="3675" w:type="dxa"/>
            <w:gridSpan w:val="2"/>
          </w:tcPr>
          <w:p w:rsidR="00AB356E" w:rsidRPr="00077F9F" w:rsidRDefault="00AB356E" w:rsidP="000F58A1"/>
        </w:tc>
        <w:tc>
          <w:tcPr>
            <w:tcW w:w="3090" w:type="dxa"/>
            <w:gridSpan w:val="3"/>
          </w:tcPr>
          <w:p w:rsidR="00AB356E" w:rsidRDefault="00AB356E" w:rsidP="000F58A1"/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12404" w:type="dxa"/>
            <w:gridSpan w:val="11"/>
          </w:tcPr>
          <w:p w:rsidR="00FF152D" w:rsidRPr="00621DB5" w:rsidRDefault="00FF152D" w:rsidP="000F58A1">
            <w:pPr>
              <w:jc w:val="center"/>
              <w:rPr>
                <w:b/>
              </w:rPr>
            </w:pPr>
            <w:r w:rsidRPr="00621DB5">
              <w:rPr>
                <w:b/>
              </w:rPr>
              <w:t>Осенняя неделя добра. Сбор макулатуры и ПЭТ-бутылок.</w:t>
            </w:r>
          </w:p>
        </w:tc>
      </w:tr>
      <w:tr w:rsidR="00AB356E" w:rsidTr="002B3246">
        <w:trPr>
          <w:gridAfter w:val="3"/>
          <w:wAfter w:w="39" w:type="dxa"/>
        </w:trPr>
        <w:tc>
          <w:tcPr>
            <w:tcW w:w="2579" w:type="dxa"/>
          </w:tcPr>
          <w:p w:rsidR="00AB356E" w:rsidRDefault="00AB356E" w:rsidP="00514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AB356E" w:rsidRPr="00077F9F" w:rsidRDefault="00AB356E" w:rsidP="000F58A1"/>
        </w:tc>
        <w:tc>
          <w:tcPr>
            <w:tcW w:w="3119" w:type="dxa"/>
            <w:gridSpan w:val="3"/>
          </w:tcPr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3675" w:type="dxa"/>
            <w:gridSpan w:val="2"/>
          </w:tcPr>
          <w:p w:rsidR="00AB356E" w:rsidRPr="00423D85" w:rsidRDefault="00AB356E" w:rsidP="0084386C">
            <w:pPr>
              <w:pStyle w:val="a3"/>
              <w:rPr>
                <w:highlight w:val="yellow"/>
              </w:rPr>
            </w:pPr>
          </w:p>
        </w:tc>
        <w:tc>
          <w:tcPr>
            <w:tcW w:w="3090" w:type="dxa"/>
            <w:gridSpan w:val="3"/>
          </w:tcPr>
          <w:p w:rsidR="00AB356E" w:rsidRPr="00423D85" w:rsidRDefault="00AB356E" w:rsidP="000F58A1">
            <w:pPr>
              <w:rPr>
                <w:highlight w:val="yellow"/>
              </w:rPr>
            </w:pPr>
          </w:p>
        </w:tc>
      </w:tr>
      <w:tr w:rsidR="00AB356E" w:rsidTr="002B3246">
        <w:trPr>
          <w:gridAfter w:val="3"/>
          <w:wAfter w:w="39" w:type="dxa"/>
        </w:trPr>
        <w:tc>
          <w:tcPr>
            <w:tcW w:w="2579" w:type="dxa"/>
          </w:tcPr>
          <w:p w:rsidR="00AB356E" w:rsidRPr="00077F9F" w:rsidRDefault="00AB356E" w:rsidP="000F58A1">
            <w:r>
              <w:t>3</w:t>
            </w:r>
            <w:r w:rsidRPr="00077F9F">
              <w:t>.Спортивные мероприятия</w:t>
            </w:r>
          </w:p>
        </w:tc>
        <w:tc>
          <w:tcPr>
            <w:tcW w:w="3119" w:type="dxa"/>
            <w:gridSpan w:val="3"/>
          </w:tcPr>
          <w:p w:rsidR="00AB356E" w:rsidRPr="00423D85" w:rsidRDefault="00AB356E" w:rsidP="000F58A1">
            <w:pPr>
              <w:rPr>
                <w:highlight w:val="yellow"/>
              </w:rPr>
            </w:pPr>
          </w:p>
        </w:tc>
        <w:tc>
          <w:tcPr>
            <w:tcW w:w="2520" w:type="dxa"/>
            <w:gridSpan w:val="3"/>
          </w:tcPr>
          <w:p w:rsidR="00AB356E" w:rsidRPr="00423D85" w:rsidRDefault="00AB356E" w:rsidP="00EF72FD">
            <w:pPr>
              <w:rPr>
                <w:highlight w:val="yellow"/>
              </w:rPr>
            </w:pPr>
          </w:p>
        </w:tc>
        <w:tc>
          <w:tcPr>
            <w:tcW w:w="3675" w:type="dxa"/>
            <w:gridSpan w:val="2"/>
          </w:tcPr>
          <w:p w:rsidR="00AB356E" w:rsidRPr="00423D85" w:rsidRDefault="00AB356E" w:rsidP="000F58A1">
            <w:pPr>
              <w:rPr>
                <w:highlight w:val="yellow"/>
              </w:rPr>
            </w:pPr>
          </w:p>
        </w:tc>
        <w:tc>
          <w:tcPr>
            <w:tcW w:w="3090" w:type="dxa"/>
            <w:gridSpan w:val="3"/>
          </w:tcPr>
          <w:p w:rsidR="00AB356E" w:rsidRPr="00EF72FD" w:rsidRDefault="00AB356E" w:rsidP="00876C4F"/>
        </w:tc>
      </w:tr>
      <w:tr w:rsidR="00FF152D" w:rsidTr="002B3246">
        <w:trPr>
          <w:gridAfter w:val="3"/>
          <w:wAfter w:w="39" w:type="dxa"/>
        </w:trPr>
        <w:tc>
          <w:tcPr>
            <w:tcW w:w="2579" w:type="dxa"/>
            <w:vMerge w:val="restart"/>
          </w:tcPr>
          <w:p w:rsidR="00FF152D" w:rsidRDefault="00FF152D" w:rsidP="000F58A1">
            <w:r>
              <w:t>4.Работа школьной библиотеки</w:t>
            </w:r>
          </w:p>
        </w:tc>
        <w:tc>
          <w:tcPr>
            <w:tcW w:w="12404" w:type="dxa"/>
            <w:gridSpan w:val="11"/>
          </w:tcPr>
          <w:p w:rsidR="00FF152D" w:rsidRPr="00621DB5" w:rsidRDefault="00FF152D" w:rsidP="000F58A1">
            <w:pPr>
              <w:pStyle w:val="a3"/>
              <w:jc w:val="center"/>
              <w:rPr>
                <w:b/>
              </w:rPr>
            </w:pPr>
            <w:r w:rsidRPr="00621DB5">
              <w:rPr>
                <w:b/>
              </w:rPr>
              <w:t>Международный месячник школьных библиотек</w:t>
            </w:r>
          </w:p>
        </w:tc>
      </w:tr>
      <w:tr w:rsidR="00AB356E" w:rsidTr="002B3246">
        <w:trPr>
          <w:gridAfter w:val="3"/>
          <w:wAfter w:w="39" w:type="dxa"/>
        </w:trPr>
        <w:tc>
          <w:tcPr>
            <w:tcW w:w="2579" w:type="dxa"/>
            <w:vMerge/>
          </w:tcPr>
          <w:p w:rsidR="00AB356E" w:rsidRDefault="00AB356E" w:rsidP="000F58A1"/>
        </w:tc>
        <w:tc>
          <w:tcPr>
            <w:tcW w:w="3119" w:type="dxa"/>
            <w:gridSpan w:val="3"/>
          </w:tcPr>
          <w:p w:rsidR="00AB356E" w:rsidRPr="008374AD" w:rsidRDefault="00AB356E" w:rsidP="000F58A1">
            <w:pPr>
              <w:pStyle w:val="a3"/>
            </w:pPr>
            <w:bookmarkStart w:id="0" w:name="_GoBack"/>
            <w:bookmarkEnd w:id="0"/>
          </w:p>
        </w:tc>
        <w:tc>
          <w:tcPr>
            <w:tcW w:w="2520" w:type="dxa"/>
            <w:gridSpan w:val="3"/>
          </w:tcPr>
          <w:p w:rsidR="00AB356E" w:rsidRPr="00C7518D" w:rsidRDefault="00AB356E" w:rsidP="000F58A1">
            <w:pPr>
              <w:pStyle w:val="a3"/>
            </w:pPr>
          </w:p>
        </w:tc>
        <w:tc>
          <w:tcPr>
            <w:tcW w:w="3675" w:type="dxa"/>
            <w:gridSpan w:val="2"/>
          </w:tcPr>
          <w:p w:rsidR="00AB356E" w:rsidRDefault="00AB356E" w:rsidP="00615B17">
            <w:pPr>
              <w:pStyle w:val="a3"/>
            </w:pPr>
          </w:p>
        </w:tc>
        <w:tc>
          <w:tcPr>
            <w:tcW w:w="3090" w:type="dxa"/>
            <w:gridSpan w:val="3"/>
          </w:tcPr>
          <w:p w:rsidR="00AB356E" w:rsidRDefault="00AB356E" w:rsidP="000F58A1">
            <w:pPr>
              <w:pStyle w:val="a3"/>
            </w:pPr>
          </w:p>
        </w:tc>
      </w:tr>
      <w:tr w:rsidR="00FF152D" w:rsidTr="002B3246">
        <w:trPr>
          <w:gridAfter w:val="3"/>
          <w:wAfter w:w="39" w:type="dxa"/>
        </w:trPr>
        <w:tc>
          <w:tcPr>
            <w:tcW w:w="14983" w:type="dxa"/>
            <w:gridSpan w:val="1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AB356E" w:rsidTr="002B3246">
        <w:trPr>
          <w:gridAfter w:val="3"/>
          <w:wAfter w:w="39" w:type="dxa"/>
        </w:trPr>
        <w:tc>
          <w:tcPr>
            <w:tcW w:w="2579" w:type="dxa"/>
          </w:tcPr>
          <w:p w:rsidR="00AB356E" w:rsidRDefault="00AB356E" w:rsidP="000F58A1">
            <w:r>
              <w:t>Мероприятия</w:t>
            </w:r>
          </w:p>
        </w:tc>
        <w:tc>
          <w:tcPr>
            <w:tcW w:w="3119" w:type="dxa"/>
            <w:gridSpan w:val="3"/>
          </w:tcPr>
          <w:p w:rsidR="00AB356E" w:rsidRDefault="00AB356E" w:rsidP="000F58A1"/>
        </w:tc>
        <w:tc>
          <w:tcPr>
            <w:tcW w:w="2520" w:type="dxa"/>
            <w:gridSpan w:val="3"/>
          </w:tcPr>
          <w:p w:rsidR="00AB356E" w:rsidRDefault="00AB356E" w:rsidP="000F58A1"/>
        </w:tc>
        <w:tc>
          <w:tcPr>
            <w:tcW w:w="3675" w:type="dxa"/>
            <w:gridSpan w:val="2"/>
          </w:tcPr>
          <w:p w:rsidR="00AB356E" w:rsidRDefault="00AB356E" w:rsidP="00BF0C4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Виртуальное родительское собрание «</w:t>
            </w:r>
            <w:r>
              <w:rPr>
                <w:rStyle w:val="c1"/>
                <w:color w:val="000000"/>
              </w:rPr>
              <w:t>Без</w:t>
            </w:r>
            <w:r w:rsidR="00BF0C45">
              <w:rPr>
                <w:rStyle w:val="c1"/>
                <w:color w:val="000000"/>
              </w:rPr>
              <w:t>опа</w:t>
            </w:r>
            <w:r>
              <w:rPr>
                <w:rStyle w:val="c1"/>
                <w:color w:val="000000"/>
              </w:rPr>
              <w:t>сное поведение на каникулах» (1-11 классы)</w:t>
            </w:r>
          </w:p>
        </w:tc>
        <w:tc>
          <w:tcPr>
            <w:tcW w:w="3090" w:type="dxa"/>
            <w:gridSpan w:val="3"/>
          </w:tcPr>
          <w:p w:rsidR="00AB356E" w:rsidRDefault="00AB356E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родителей и учащихся о порядке проведения государственной итоговой аттестации, анализ </w:t>
            </w:r>
            <w:r>
              <w:rPr>
                <w:color w:val="000000"/>
              </w:rPr>
              <w:lastRenderedPageBreak/>
              <w:t>результатов пробного итогового сочинения, пробных экзаменов по русскому языку и математике.</w:t>
            </w:r>
          </w:p>
          <w:p w:rsidR="00AB356E" w:rsidRDefault="00AB356E" w:rsidP="000F58A1">
            <w:r w:rsidRPr="00615B17">
              <w:t>Классные родительские собрания по итогам 1 четверти. (протокол)</w:t>
            </w:r>
          </w:p>
        </w:tc>
      </w:tr>
    </w:tbl>
    <w:p w:rsidR="00C16E36" w:rsidRDefault="00C16E36"/>
    <w:sectPr w:rsidR="00C16E36" w:rsidSect="00FF1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06"/>
    <w:rsid w:val="000117C3"/>
    <w:rsid w:val="00025398"/>
    <w:rsid w:val="00117650"/>
    <w:rsid w:val="0016283C"/>
    <w:rsid w:val="00244F04"/>
    <w:rsid w:val="002B3246"/>
    <w:rsid w:val="003A2CA0"/>
    <w:rsid w:val="003C737D"/>
    <w:rsid w:val="00402A39"/>
    <w:rsid w:val="00453651"/>
    <w:rsid w:val="004832FF"/>
    <w:rsid w:val="004D50C7"/>
    <w:rsid w:val="004F38F1"/>
    <w:rsid w:val="00514793"/>
    <w:rsid w:val="00542D80"/>
    <w:rsid w:val="00556D48"/>
    <w:rsid w:val="00577406"/>
    <w:rsid w:val="005E1C77"/>
    <w:rsid w:val="00615B17"/>
    <w:rsid w:val="00782FC0"/>
    <w:rsid w:val="00824414"/>
    <w:rsid w:val="0084386C"/>
    <w:rsid w:val="00876C4F"/>
    <w:rsid w:val="008A047B"/>
    <w:rsid w:val="00916439"/>
    <w:rsid w:val="0092019D"/>
    <w:rsid w:val="009646B3"/>
    <w:rsid w:val="009932F0"/>
    <w:rsid w:val="009C3042"/>
    <w:rsid w:val="00A152AE"/>
    <w:rsid w:val="00A93FA1"/>
    <w:rsid w:val="00AB356E"/>
    <w:rsid w:val="00AD3B26"/>
    <w:rsid w:val="00BF0C45"/>
    <w:rsid w:val="00C16E36"/>
    <w:rsid w:val="00D32D53"/>
    <w:rsid w:val="00DF229F"/>
    <w:rsid w:val="00E506F0"/>
    <w:rsid w:val="00EB0743"/>
    <w:rsid w:val="00EF72FD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3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  <w:style w:type="paragraph" w:customStyle="1" w:styleId="c4">
    <w:name w:val="c4"/>
    <w:basedOn w:val="a"/>
    <w:rsid w:val="00EB07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53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3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  <w:style w:type="paragraph" w:customStyle="1" w:styleId="c4">
    <w:name w:val="c4"/>
    <w:basedOn w:val="a"/>
    <w:rsid w:val="00EB07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53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5</cp:revision>
  <dcterms:created xsi:type="dcterms:W3CDTF">2022-08-28T13:19:00Z</dcterms:created>
  <dcterms:modified xsi:type="dcterms:W3CDTF">2022-09-24T03:46:00Z</dcterms:modified>
</cp:coreProperties>
</file>