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37519" w:rsidTr="00C37519">
        <w:trPr>
          <w:trHeight w:val="9090"/>
        </w:trPr>
        <w:tc>
          <w:tcPr>
            <w:tcW w:w="9450" w:type="dxa"/>
          </w:tcPr>
          <w:p w:rsidR="00C37519" w:rsidRDefault="00C37519" w:rsidP="00C3751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37519" w:rsidRDefault="00C37519" w:rsidP="00C3751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37519" w:rsidRDefault="00C37519" w:rsidP="00C3751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C37519" w:rsidRDefault="00C37519" w:rsidP="00C37519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7519" w:rsidRDefault="00C37519" w:rsidP="00C3751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C37519" w:rsidRDefault="00C37519" w:rsidP="00C3751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курса внеурочной деятельности</w:t>
            </w:r>
          </w:p>
          <w:p w:rsidR="00C37519" w:rsidRDefault="00C37519" w:rsidP="00C3751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«Объединение «Юные инспекторы дорожного движения»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C37519" w:rsidRDefault="00C37519" w:rsidP="00C37519">
            <w:pPr>
              <w:pStyle w:val="ae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внеурочной деятельности «</w:t>
            </w:r>
            <w:r>
              <w:rPr>
                <w:rFonts w:ascii="Times New Roman" w:hAnsi="Times New Roman"/>
                <w:szCs w:val="24"/>
              </w:rPr>
              <w:t>Объединение «Юные инспекторы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плана внеурочной деятельности разработана в соответствии с пунктом 31.1 ФГОС НОО и реализуется 4 года с 1 по 4 класс 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6247CE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руководителем учебного курса внеурочной деятельности в школе по учебному курсу внеурочной деятельности «</w:t>
            </w:r>
            <w:r>
              <w:rPr>
                <w:rFonts w:ascii="Times New Roman" w:hAnsi="Times New Roman"/>
                <w:szCs w:val="24"/>
              </w:rPr>
              <w:t>Объединение «Юные инспекторы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C37519" w:rsidRDefault="00C37519" w:rsidP="00C37519">
            <w:pPr>
              <w:pStyle w:val="ae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C37519" w:rsidRDefault="00C37519" w:rsidP="00C3751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37519" w:rsidRDefault="00C37519" w:rsidP="00C375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C37519" w:rsidTr="00C37519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519" w:rsidRDefault="00C37519" w:rsidP="00C37519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C37519" w:rsidRDefault="00C37519" w:rsidP="00C3751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E75294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519" w:rsidRDefault="00C37519" w:rsidP="00C37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519" w:rsidRDefault="00C37519" w:rsidP="00C3751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C37519" w:rsidRDefault="00C37519" w:rsidP="00C3751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519" w:rsidRDefault="00C37519" w:rsidP="00C37519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37519" w:rsidRDefault="00C37519" w:rsidP="00C37519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C37519" w:rsidTr="00C37519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E75294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C37519" w:rsidRDefault="00C37519" w:rsidP="00C3751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C37519" w:rsidTr="00C37519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E75294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C37519" w:rsidRDefault="00C37519" w:rsidP="00C3751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C37519" w:rsidTr="00C37519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E75294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C37519" w:rsidRDefault="00C37519" w:rsidP="00C3751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519" w:rsidRDefault="00C37519" w:rsidP="00C37519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C37519" w:rsidRPr="009C3998" w:rsidRDefault="00C37519" w:rsidP="00C37519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C37519" w:rsidRPr="009C3998" w:rsidRDefault="00C37519" w:rsidP="00C37519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Pr="00CD0696">
        <w:rPr>
          <w:b/>
          <w:bCs/>
          <w:sz w:val="28"/>
          <w:szCs w:val="28"/>
        </w:rPr>
        <w:t>учебного</w:t>
      </w:r>
      <w:r w:rsidRPr="009C3998">
        <w:rPr>
          <w:b/>
          <w:bCs/>
          <w:sz w:val="28"/>
          <w:szCs w:val="28"/>
        </w:rPr>
        <w:t>курса внеурочно</w:t>
      </w:r>
      <w:r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C37519" w:rsidRPr="009C3998" w:rsidRDefault="00C37519" w:rsidP="00C37519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</w:t>
      </w:r>
      <w:r w:rsidRPr="00C37519">
        <w:rPr>
          <w:b/>
          <w:sz w:val="28"/>
          <w:szCs w:val="28"/>
        </w:rPr>
        <w:t>Объединение «Юные инспекторы дорожного движения</w:t>
      </w:r>
      <w:r w:rsidRPr="009C3998">
        <w:rPr>
          <w:b/>
          <w:bCs/>
          <w:color w:val="auto"/>
          <w:sz w:val="28"/>
          <w:szCs w:val="28"/>
        </w:rPr>
        <w:t>»</w:t>
      </w:r>
    </w:p>
    <w:p w:rsidR="00C37519" w:rsidRPr="009C3998" w:rsidRDefault="00C37519" w:rsidP="00C37519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C37519" w:rsidRPr="009C3998" w:rsidRDefault="00C37519" w:rsidP="00C37519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C37519" w:rsidRPr="009C3998" w:rsidRDefault="00C37519" w:rsidP="00C37519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C37519" w:rsidRPr="009C3998" w:rsidRDefault="00C37519" w:rsidP="00C375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519" w:rsidRPr="006247CE" w:rsidRDefault="00C37519" w:rsidP="00C37519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6247CE">
        <w:rPr>
          <w:color w:val="000000"/>
          <w:sz w:val="28"/>
          <w:szCs w:val="28"/>
        </w:rPr>
        <w:t>Составитель: </w:t>
      </w:r>
      <w:r w:rsidR="006247CE" w:rsidRPr="006247CE">
        <w:rPr>
          <w:sz w:val="28"/>
          <w:szCs w:val="28"/>
        </w:rPr>
        <w:t>Кондратьева В.И.</w:t>
      </w:r>
      <w:r w:rsidRPr="006247CE">
        <w:rPr>
          <w:sz w:val="28"/>
          <w:szCs w:val="28"/>
        </w:rPr>
        <w:t>,</w:t>
      </w:r>
    </w:p>
    <w:p w:rsidR="00C37519" w:rsidRPr="009C3998" w:rsidRDefault="006247CE" w:rsidP="00C37519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519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C37519" w:rsidSect="00C37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519" w:rsidRPr="009C3998" w:rsidRDefault="00C37519" w:rsidP="00C3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519" w:rsidRPr="009C3998" w:rsidRDefault="00C37519" w:rsidP="00C3751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t>Пояснительная записка</w:t>
      </w:r>
    </w:p>
    <w:p w:rsidR="00C37519" w:rsidRPr="00CD0696" w:rsidRDefault="00C37519" w:rsidP="00C375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внеурочной деятельности «Факультатива «</w:t>
      </w:r>
      <w:r w:rsidR="009263F5" w:rsidRPr="00C37519">
        <w:rPr>
          <w:b/>
          <w:sz w:val="28"/>
          <w:szCs w:val="28"/>
        </w:rPr>
        <w:t>Объединение «Юные инспекторы дорожного движения</w:t>
      </w:r>
      <w:r w:rsidRPr="00CD0696">
        <w:rPr>
          <w:color w:val="000000"/>
          <w:sz w:val="28"/>
          <w:szCs w:val="28"/>
        </w:rPr>
        <w:t>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C37519" w:rsidRPr="00CD0696" w:rsidRDefault="00C37519" w:rsidP="009263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>
        <w:rPr>
          <w:color w:val="000000"/>
          <w:sz w:val="28"/>
          <w:szCs w:val="28"/>
        </w:rPr>
        <w:t xml:space="preserve">го 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№286(</w:t>
      </w:r>
      <w:r w:rsidRPr="009263F5">
        <w:rPr>
          <w:color w:val="000000"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C37519" w:rsidRDefault="00C37519" w:rsidP="00C37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C37519" w:rsidRPr="009263F5" w:rsidRDefault="00C37519" w:rsidP="009263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 w:rsidRPr="009263F5">
        <w:rPr>
          <w:color w:val="000000"/>
          <w:sz w:val="28"/>
          <w:szCs w:val="28"/>
        </w:rPr>
        <w:t>Авторской программы по курсу «Я – пешеход и пассажир» для 1-4 классов начальной общеобразовательной школы Н.Ф. Виноградовой;</w:t>
      </w:r>
    </w:p>
    <w:p w:rsidR="00C37519" w:rsidRPr="00CD0696" w:rsidRDefault="00C37519" w:rsidP="009263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9263F5" w:rsidRDefault="009263F5" w:rsidP="00C375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37519" w:rsidRPr="00CD0696" w:rsidRDefault="00C37519" w:rsidP="00C375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60002">
        <w:rPr>
          <w:color w:val="000000"/>
          <w:sz w:val="28"/>
          <w:szCs w:val="28"/>
        </w:rPr>
        <w:lastRenderedPageBreak/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60002">
        <w:rPr>
          <w:color w:val="000000"/>
          <w:sz w:val="28"/>
          <w:szCs w:val="28"/>
        </w:rPr>
        <w:t>разрабатываемых</w:t>
      </w:r>
      <w:proofErr w:type="gramEnd"/>
      <w:r w:rsidRPr="00C60002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9263F5" w:rsidRPr="009C06DE" w:rsidRDefault="002C2FA9" w:rsidP="002C2FA9">
      <w:pPr>
        <w:shd w:val="clear" w:color="auto" w:fill="FFFFFF"/>
        <w:spacing w:after="0" w:line="240" w:lineRule="auto"/>
        <w:ind w:firstLine="4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внеурочной деятельности </w:t>
      </w:r>
      <w:r w:rsidR="009263F5">
        <w:rPr>
          <w:rFonts w:ascii="Times New Roman" w:hAnsi="Times New Roman" w:cs="Times New Roman"/>
          <w:b/>
          <w:sz w:val="28"/>
          <w:szCs w:val="28"/>
        </w:rPr>
        <w:t>«</w:t>
      </w:r>
      <w:r w:rsidR="009263F5" w:rsidRPr="009263F5">
        <w:rPr>
          <w:rFonts w:ascii="Times New Roman" w:hAnsi="Times New Roman" w:cs="Times New Roman"/>
          <w:b/>
          <w:sz w:val="28"/>
          <w:szCs w:val="28"/>
        </w:rPr>
        <w:t>Объединение «Юные инспекторы дорожного движения</w:t>
      </w:r>
      <w:r w:rsidR="00C37519" w:rsidRPr="00CD0696">
        <w:rPr>
          <w:rStyle w:val="23"/>
          <w:rFonts w:eastAsiaTheme="minorEastAsia"/>
          <w:sz w:val="28"/>
          <w:szCs w:val="28"/>
        </w:rPr>
        <w:t xml:space="preserve">» </w:t>
      </w:r>
      <w:r>
        <w:rPr>
          <w:rStyle w:val="23"/>
          <w:rFonts w:eastAsiaTheme="minorEastAsia"/>
          <w:sz w:val="28"/>
          <w:szCs w:val="28"/>
        </w:rPr>
        <w:t>предназначен</w:t>
      </w:r>
      <w:r w:rsidR="009263F5" w:rsidRPr="000B70D5">
        <w:rPr>
          <w:rStyle w:val="23"/>
          <w:rFonts w:eastAsiaTheme="minorEastAsia"/>
          <w:sz w:val="28"/>
          <w:szCs w:val="28"/>
        </w:rPr>
        <w:t xml:space="preserve"> для учащихся </w:t>
      </w:r>
      <w:r w:rsidR="009263F5">
        <w:rPr>
          <w:rStyle w:val="23"/>
          <w:rFonts w:eastAsiaTheme="minorEastAsia"/>
          <w:sz w:val="28"/>
          <w:szCs w:val="28"/>
        </w:rPr>
        <w:t>1-4</w:t>
      </w:r>
      <w:r w:rsidR="009263F5" w:rsidRPr="000B70D5">
        <w:rPr>
          <w:rStyle w:val="23"/>
          <w:rFonts w:eastAsiaTheme="minorEastAsia"/>
          <w:sz w:val="28"/>
          <w:szCs w:val="28"/>
        </w:rPr>
        <w:t xml:space="preserve"> классов. Основная идея курса — формирование представлений о прави</w:t>
      </w:r>
      <w:r w:rsidR="009263F5" w:rsidRPr="000B70D5">
        <w:rPr>
          <w:rStyle w:val="23"/>
          <w:rFonts w:eastAsiaTheme="minorEastAsia"/>
          <w:sz w:val="28"/>
          <w:szCs w:val="28"/>
        </w:rPr>
        <w:softHyphen/>
        <w:t>лах дорожного движения и навыков безопасного поведения на улицах и дорогах.</w:t>
      </w:r>
      <w:r w:rsidR="009263F5" w:rsidRPr="009C06DE">
        <w:rPr>
          <w:rFonts w:ascii="Helvetica Neue" w:eastAsia="Times New Roman" w:hAnsi="Helvetica Neue" w:cs="Times New Roman"/>
          <w:color w:val="333333"/>
          <w:sz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детей.</w:t>
      </w:r>
    </w:p>
    <w:p w:rsidR="00C37519" w:rsidRPr="00CD0696" w:rsidRDefault="00C37519" w:rsidP="00C37519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96">
        <w:rPr>
          <w:rStyle w:val="23"/>
          <w:rFonts w:eastAsiaTheme="minorEastAsia"/>
          <w:b/>
          <w:sz w:val="28"/>
          <w:szCs w:val="28"/>
        </w:rPr>
        <w:t>Цель учебного курса внеурочной деятельности:</w:t>
      </w:r>
    </w:p>
    <w:p w:rsidR="00A70B52" w:rsidRPr="006247CE" w:rsidRDefault="009263F5" w:rsidP="006247CE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7F49E7">
        <w:rPr>
          <w:rFonts w:ascii="Times New Roman" w:hAnsi="Times New Roman"/>
          <w:color w:val="191919"/>
          <w:sz w:val="28"/>
          <w:szCs w:val="28"/>
        </w:rPr>
        <w:t>—  формирование обязательного минимума знаний и умений, который обеспечивает развитие новых социальных ролей младшего школьника  как участника дорожного движения, культуры поведения на дорогах и улицах.</w:t>
      </w:r>
    </w:p>
    <w:p w:rsidR="00C37519" w:rsidRDefault="00C37519" w:rsidP="00C37519">
      <w:pPr>
        <w:widowControl w:val="0"/>
        <w:tabs>
          <w:tab w:val="left" w:pos="702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достижения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поставленной цели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процессе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 учебного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курса внеурочной деятельности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решаются</w:t>
      </w:r>
      <w:r w:rsidRPr="00190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следующие </w:t>
      </w:r>
      <w:r w:rsidRPr="00A70B52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задачи:</w:t>
      </w:r>
    </w:p>
    <w:p w:rsidR="00A70B52" w:rsidRPr="007F49E7" w:rsidRDefault="00A70B52" w:rsidP="006247CE">
      <w:pPr>
        <w:pStyle w:val="c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F49E7">
        <w:rPr>
          <w:rStyle w:val="c7"/>
          <w:sz w:val="28"/>
          <w:szCs w:val="28"/>
        </w:rPr>
        <w:t>формирование у обучающихся устойчивых навыков соблюдения и выполнения ПДД;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>привитие культуры безопасного поведения на дорогах;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>обучение школьников ПДД;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>обеспечение гармоничного, эстетического  и физического воспитания;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 xml:space="preserve"> развитие творческих способностей;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>формирование общечеловеческих  нравственных ценностных ориентаций</w:t>
      </w:r>
      <w:proofErr w:type="gramStart"/>
      <w:r w:rsidRPr="007F49E7">
        <w:rPr>
          <w:rStyle w:val="c7"/>
          <w:sz w:val="28"/>
          <w:szCs w:val="28"/>
        </w:rPr>
        <w:t xml:space="preserve"> ;</w:t>
      </w:r>
      <w:proofErr w:type="gramEnd"/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7"/>
          <w:sz w:val="28"/>
          <w:szCs w:val="28"/>
        </w:rPr>
        <w:t xml:space="preserve">привитие первичных навыков оказания  первой медицинской помощи при ДТП; 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35"/>
          <w:sz w:val="28"/>
          <w:szCs w:val="28"/>
        </w:rPr>
        <w:t>формировать  личностный и социально – значимый опыт безопасного поведения на дорогах и улицах;</w:t>
      </w:r>
    </w:p>
    <w:p w:rsidR="00A70B52" w:rsidRPr="007F49E7" w:rsidRDefault="00A70B52" w:rsidP="00A70B52">
      <w:pPr>
        <w:pStyle w:val="c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F49E7">
        <w:rPr>
          <w:rStyle w:val="c35"/>
          <w:sz w:val="28"/>
          <w:szCs w:val="28"/>
        </w:rPr>
        <w:t>развивать мотивацию к безопасному поведению;</w:t>
      </w:r>
    </w:p>
    <w:p w:rsidR="00A70B52" w:rsidRPr="007F49E7" w:rsidRDefault="00A70B52" w:rsidP="006247CE">
      <w:pPr>
        <w:pStyle w:val="c3"/>
        <w:numPr>
          <w:ilvl w:val="0"/>
          <w:numId w:val="18"/>
        </w:numPr>
        <w:spacing w:after="0" w:afterAutospacing="0" w:line="276" w:lineRule="auto"/>
        <w:rPr>
          <w:rStyle w:val="c35"/>
          <w:sz w:val="28"/>
          <w:szCs w:val="28"/>
        </w:rPr>
      </w:pPr>
      <w:r w:rsidRPr="007F49E7">
        <w:rPr>
          <w:rStyle w:val="c35"/>
          <w:sz w:val="28"/>
          <w:szCs w:val="28"/>
        </w:rPr>
        <w:t>формировать навыки самооценки, самоанализа своего поведения на улице.</w:t>
      </w:r>
    </w:p>
    <w:p w:rsidR="00C37519" w:rsidRPr="00CD0696" w:rsidRDefault="00C37519" w:rsidP="00C37519">
      <w:pPr>
        <w:spacing w:after="0" w:line="240" w:lineRule="auto"/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CD0696">
        <w:rPr>
          <w:rStyle w:val="23"/>
          <w:rFonts w:eastAsiaTheme="minorEastAsia"/>
          <w:sz w:val="28"/>
          <w:szCs w:val="28"/>
        </w:rPr>
        <w:t>Преемственность факультатива с основным курсом литературного чте</w:t>
      </w:r>
      <w:r w:rsidRPr="00CD0696">
        <w:rPr>
          <w:rStyle w:val="23"/>
          <w:rFonts w:eastAsiaTheme="minorEastAsia"/>
          <w:sz w:val="28"/>
          <w:szCs w:val="28"/>
        </w:rPr>
        <w:softHyphen/>
        <w:t>ния позволяет от класса к классу проводить системную работу по интел</w:t>
      </w:r>
      <w:r w:rsidRPr="00CD0696">
        <w:rPr>
          <w:rStyle w:val="23"/>
          <w:rFonts w:eastAsiaTheme="minorEastAsia"/>
          <w:sz w:val="28"/>
          <w:szCs w:val="28"/>
        </w:rPr>
        <w:softHyphen/>
        <w:t xml:space="preserve">лектуальному развитию и обогащению читательского опыта младшего школьника. </w:t>
      </w:r>
      <w:r w:rsidRPr="00CD0696">
        <w:rPr>
          <w:rStyle w:val="23"/>
          <w:rFonts w:eastAsiaTheme="minorEastAsia"/>
          <w:sz w:val="28"/>
          <w:szCs w:val="28"/>
        </w:rPr>
        <w:lastRenderedPageBreak/>
        <w:t>Программа способствует овладению детьми универсальными учебными действиями (познавательными, коммуникативными, регулятив</w:t>
      </w:r>
      <w:r w:rsidRPr="00CD0696">
        <w:rPr>
          <w:rStyle w:val="23"/>
          <w:rFonts w:eastAsiaTheme="minorEastAsia"/>
          <w:sz w:val="28"/>
          <w:szCs w:val="28"/>
        </w:rPr>
        <w:softHyphen/>
        <w:t xml:space="preserve">ными, личностными) и читательскими умениями. </w:t>
      </w:r>
    </w:p>
    <w:p w:rsidR="00C37519" w:rsidRPr="00CD0696" w:rsidRDefault="00C37519" w:rsidP="00C37519">
      <w:pPr>
        <w:spacing w:after="0" w:line="240" w:lineRule="auto"/>
        <w:ind w:firstLine="440"/>
        <w:jc w:val="both"/>
        <w:rPr>
          <w:rStyle w:val="23"/>
          <w:rFonts w:eastAsiaTheme="minorEastAsia"/>
          <w:b/>
          <w:sz w:val="28"/>
          <w:szCs w:val="28"/>
        </w:rPr>
      </w:pPr>
      <w:r w:rsidRPr="00CD0696">
        <w:rPr>
          <w:rStyle w:val="23"/>
          <w:rFonts w:eastAsiaTheme="minorEastAsia"/>
          <w:b/>
          <w:sz w:val="28"/>
          <w:szCs w:val="28"/>
        </w:rPr>
        <w:t>Место учебного курса внеурочной деятельности «</w:t>
      </w:r>
      <w:r w:rsidR="00A70B52" w:rsidRPr="009263F5">
        <w:rPr>
          <w:rFonts w:ascii="Times New Roman" w:hAnsi="Times New Roman" w:cs="Times New Roman"/>
          <w:b/>
          <w:sz w:val="28"/>
          <w:szCs w:val="28"/>
        </w:rPr>
        <w:t>Объединение «Юные инспекторы дорожного движения</w:t>
      </w:r>
      <w:r w:rsidRPr="00CD0696">
        <w:rPr>
          <w:rStyle w:val="23"/>
          <w:rFonts w:eastAsiaTheme="minorEastAsia"/>
          <w:b/>
          <w:sz w:val="28"/>
          <w:szCs w:val="28"/>
        </w:rPr>
        <w:t>» в плане внеурочной деятельности</w:t>
      </w:r>
    </w:p>
    <w:p w:rsidR="00C37519" w:rsidRPr="00CD0696" w:rsidRDefault="00C37519" w:rsidP="00C37519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курс внеурочной деятельности «</w:t>
      </w:r>
      <w:r w:rsidR="00A70B52" w:rsidRPr="009263F5">
        <w:rPr>
          <w:rFonts w:ascii="Times New Roman" w:hAnsi="Times New Roman" w:cs="Times New Roman"/>
          <w:b/>
          <w:sz w:val="28"/>
          <w:szCs w:val="28"/>
        </w:rPr>
        <w:t>Объединение «Юные инспекторы дорожного движения</w:t>
      </w:r>
      <w:r w:rsidRPr="00CD0696">
        <w:rPr>
          <w:rFonts w:ascii="Times New Roman" w:hAnsi="Times New Roman" w:cs="Times New Roman"/>
          <w:sz w:val="28"/>
          <w:szCs w:val="28"/>
        </w:rPr>
        <w:t xml:space="preserve">» входит в часть, формируемую участниками образовательных отношений. </w:t>
      </w:r>
    </w:p>
    <w:p w:rsidR="002C2FA9" w:rsidRDefault="002C2FA9" w:rsidP="002C2FA9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курс внеурочной деятельности входит в план внеурочной деятельности 1-4 классов программы начального общего образования МБОУ БСШ № 1 им. Е.К. Зырянова в объёме одного часа в неделю (общее количество </w:t>
      </w:r>
      <w:r w:rsidRPr="00C60002">
        <w:rPr>
          <w:rFonts w:ascii="Times New Roman" w:hAnsi="Times New Roman" w:cs="Times New Roman"/>
          <w:sz w:val="28"/>
          <w:szCs w:val="28"/>
        </w:rPr>
        <w:t>часов в год: 1 – 4 классы – по 33 часа). Общее количество на уровне начального общего образования – 132 часа.</w:t>
      </w:r>
    </w:p>
    <w:p w:rsidR="00C37519" w:rsidRPr="009C3998" w:rsidRDefault="00C37519" w:rsidP="00C37519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2. Содержание учебного КУРСА внеурочной деятельности</w:t>
      </w:r>
    </w:p>
    <w:p w:rsidR="008625B4" w:rsidRPr="008625B4" w:rsidRDefault="00A70B52" w:rsidP="006247CE">
      <w:pPr>
        <w:pStyle w:val="a3"/>
        <w:shd w:val="clear" w:color="auto" w:fill="FFFFFF"/>
        <w:spacing w:before="0" w:beforeAutospacing="0" w:after="0" w:afterAutospacing="0"/>
        <w:ind w:firstLine="440"/>
        <w:jc w:val="both"/>
        <w:rPr>
          <w:color w:val="111115"/>
          <w:sz w:val="28"/>
          <w:szCs w:val="28"/>
        </w:rPr>
      </w:pPr>
      <w:bookmarkStart w:id="0" w:name="bookmark8"/>
      <w:r w:rsidRPr="00A70B52">
        <w:rPr>
          <w:rFonts w:ascii="Helvetica Neue" w:hAnsi="Helvetica Neue"/>
          <w:color w:val="333333"/>
          <w:sz w:val="28"/>
        </w:rPr>
        <w:t>Программа предполагает как групповые занятия, так и индивидуальные, а также проведение массовых мероприятий.</w:t>
      </w:r>
      <w:r w:rsidR="00940DBC">
        <w:rPr>
          <w:rFonts w:asciiTheme="minorHAnsi" w:hAnsiTheme="minorHAnsi"/>
          <w:color w:val="333333"/>
          <w:sz w:val="28"/>
        </w:rPr>
        <w:t xml:space="preserve"> </w:t>
      </w:r>
      <w:r w:rsidR="008625B4">
        <w:rPr>
          <w:color w:val="111115"/>
          <w:sz w:val="28"/>
          <w:szCs w:val="28"/>
          <w:bdr w:val="none" w:sz="0" w:space="0" w:color="auto" w:frame="1"/>
        </w:rPr>
        <w:t>Основными ф</w:t>
      </w:r>
      <w:r w:rsidR="008625B4" w:rsidRPr="008625B4">
        <w:rPr>
          <w:color w:val="111115"/>
          <w:sz w:val="28"/>
          <w:szCs w:val="28"/>
          <w:bdr w:val="none" w:sz="0" w:space="0" w:color="auto" w:frame="1"/>
        </w:rPr>
        <w:t>орм</w:t>
      </w:r>
      <w:r w:rsidR="008625B4">
        <w:rPr>
          <w:color w:val="111115"/>
          <w:sz w:val="28"/>
          <w:szCs w:val="28"/>
          <w:bdr w:val="none" w:sz="0" w:space="0" w:color="auto" w:frame="1"/>
        </w:rPr>
        <w:t>ами</w:t>
      </w:r>
      <w:r w:rsidR="008625B4" w:rsidRPr="008625B4">
        <w:rPr>
          <w:color w:val="111115"/>
          <w:sz w:val="28"/>
          <w:szCs w:val="28"/>
          <w:bdr w:val="none" w:sz="0" w:space="0" w:color="auto" w:frame="1"/>
        </w:rPr>
        <w:t xml:space="preserve"> и метод</w:t>
      </w:r>
      <w:r w:rsidR="008625B4">
        <w:rPr>
          <w:color w:val="111115"/>
          <w:sz w:val="28"/>
          <w:szCs w:val="28"/>
          <w:bdr w:val="none" w:sz="0" w:space="0" w:color="auto" w:frame="1"/>
        </w:rPr>
        <w:t>ами</w:t>
      </w:r>
      <w:r w:rsidR="008625B4" w:rsidRPr="008625B4">
        <w:rPr>
          <w:color w:val="111115"/>
          <w:sz w:val="28"/>
          <w:szCs w:val="28"/>
          <w:bdr w:val="none" w:sz="0" w:space="0" w:color="auto" w:frame="1"/>
        </w:rPr>
        <w:t xml:space="preserve"> работы обучения </w:t>
      </w:r>
      <w:proofErr w:type="gramStart"/>
      <w:r w:rsidR="008625B4" w:rsidRPr="008625B4"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="008625B4" w:rsidRPr="008625B4">
        <w:rPr>
          <w:color w:val="111115"/>
          <w:sz w:val="28"/>
          <w:szCs w:val="28"/>
          <w:bdr w:val="none" w:sz="0" w:space="0" w:color="auto" w:frame="1"/>
        </w:rPr>
        <w:t xml:space="preserve"> Правилам дорожного движения </w:t>
      </w:r>
      <w:r w:rsidR="008625B4">
        <w:rPr>
          <w:color w:val="111115"/>
          <w:sz w:val="28"/>
          <w:szCs w:val="28"/>
          <w:bdr w:val="none" w:sz="0" w:space="0" w:color="auto" w:frame="1"/>
        </w:rPr>
        <w:t>являются</w:t>
      </w:r>
      <w:r w:rsidR="008625B4" w:rsidRPr="008625B4">
        <w:rPr>
          <w:color w:val="111115"/>
          <w:sz w:val="28"/>
          <w:szCs w:val="28"/>
          <w:bdr w:val="none" w:sz="0" w:space="0" w:color="auto" w:frame="1"/>
        </w:rPr>
        <w:t>:</w:t>
      </w:r>
    </w:p>
    <w:p w:rsidR="008625B4" w:rsidRPr="006247CE" w:rsidRDefault="008625B4" w:rsidP="006247CE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625B4">
        <w:rPr>
          <w:color w:val="111115"/>
          <w:sz w:val="28"/>
          <w:szCs w:val="28"/>
          <w:bdr w:val="none" w:sz="0" w:space="0" w:color="auto" w:frame="1"/>
        </w:rPr>
        <w:t>тематические занятия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беседы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конкурсы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соревнования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викторины на лучшее знание правил дорожного движения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экскурсии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демонстрация фильмов и видеороликов</w:t>
      </w:r>
      <w:r>
        <w:rPr>
          <w:color w:val="111115"/>
          <w:sz w:val="28"/>
          <w:szCs w:val="28"/>
        </w:rPr>
        <w:t xml:space="preserve">, </w:t>
      </w:r>
      <w:r w:rsidRPr="008625B4">
        <w:rPr>
          <w:color w:val="111115"/>
          <w:sz w:val="28"/>
          <w:szCs w:val="28"/>
          <w:bdr w:val="none" w:sz="0" w:space="0" w:color="auto" w:frame="1"/>
        </w:rPr>
        <w:t>беседы с инспекторами дорожного движения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 w:rsidR="009D0840" w:rsidRPr="009C06DE">
        <w:rPr>
          <w:rFonts w:ascii="Helvetica Neue" w:hAnsi="Helvetica Neue"/>
          <w:color w:val="333333"/>
          <w:sz w:val="28"/>
        </w:rPr>
        <w:t>Контроль и оценка результатов освоения программы  зависит от тематики содержания изучаемого материала. Это викторины, конкурсы, тесты, опрос, анкетирование.</w:t>
      </w:r>
    </w:p>
    <w:p w:rsidR="008625B4" w:rsidRPr="006247CE" w:rsidRDefault="008625B4" w:rsidP="006247CE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Fonts w:ascii="Times New Roman" w:hAnsi="Times New Roman" w:cs="Times New Roman"/>
          <w:b/>
          <w:color w:val="191919"/>
          <w:sz w:val="28"/>
          <w:szCs w:val="28"/>
          <w:lang w:bidi="ru-RU"/>
        </w:rPr>
      </w:pPr>
      <w:r>
        <w:rPr>
          <w:rStyle w:val="40"/>
          <w:rFonts w:eastAsiaTheme="minorEastAsia"/>
          <w:bCs w:val="0"/>
          <w:sz w:val="28"/>
          <w:szCs w:val="28"/>
        </w:rPr>
        <w:t>класс</w:t>
      </w:r>
      <w:bookmarkStart w:id="1" w:name="bookmark134"/>
      <w:bookmarkEnd w:id="0"/>
    </w:p>
    <w:p w:rsidR="008625B4" w:rsidRPr="008625B4" w:rsidRDefault="008625B4" w:rsidP="006247CE">
      <w:pPr>
        <w:spacing w:after="0"/>
        <w:ind w:firstLine="440"/>
        <w:jc w:val="both"/>
        <w:rPr>
          <w:b/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Ориентировка в окружающем мире</w:t>
      </w:r>
    </w:p>
    <w:bookmarkEnd w:id="1"/>
    <w:p w:rsidR="008625B4" w:rsidRPr="008625B4" w:rsidRDefault="008625B4" w:rsidP="006247CE">
      <w:pPr>
        <w:spacing w:after="0"/>
        <w:ind w:firstLine="440"/>
        <w:rPr>
          <w:rStyle w:val="23"/>
          <w:rFonts w:eastAsiaTheme="minorEastAsia"/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</w:t>
      </w:r>
      <w:r w:rsidRPr="000B70D5">
        <w:rPr>
          <w:rStyle w:val="23"/>
          <w:rFonts w:eastAsiaTheme="minorEastAsia"/>
          <w:sz w:val="28"/>
          <w:szCs w:val="28"/>
        </w:rPr>
        <w:softHyphen/>
        <w:t>кация).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Пространственные положения и взаимоотношения объектов окру</w:t>
      </w:r>
      <w:r w:rsidRPr="000B70D5">
        <w:rPr>
          <w:rStyle w:val="23"/>
          <w:rFonts w:eastAsiaTheme="minorEastAsia"/>
          <w:sz w:val="28"/>
          <w:szCs w:val="28"/>
        </w:rPr>
        <w:softHyphen/>
        <w:t xml:space="preserve">жающего мира (близко-далеко; рядом, около; </w:t>
      </w:r>
      <w:proofErr w:type="gramStart"/>
      <w:r w:rsidRPr="000B70D5">
        <w:rPr>
          <w:rStyle w:val="23"/>
          <w:rFonts w:eastAsiaTheme="minorEastAsia"/>
          <w:sz w:val="28"/>
          <w:szCs w:val="28"/>
        </w:rPr>
        <w:t>за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>; перед; ближе-дальше).</w:t>
      </w:r>
    </w:p>
    <w:p w:rsidR="008625B4" w:rsidRPr="000B70D5" w:rsidRDefault="008625B4" w:rsidP="006247CE">
      <w:pPr>
        <w:spacing w:after="0"/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lastRenderedPageBreak/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</w:t>
      </w:r>
      <w:r w:rsidRPr="000B70D5">
        <w:rPr>
          <w:rStyle w:val="23"/>
          <w:rFonts w:eastAsiaTheme="minorEastAsia"/>
          <w:sz w:val="28"/>
          <w:szCs w:val="28"/>
        </w:rPr>
        <w:softHyphen/>
        <w:t>щающих знаков: «движение пешеходов запрещено», «движение на вело</w:t>
      </w:r>
      <w:r w:rsidRPr="000B70D5">
        <w:rPr>
          <w:rStyle w:val="23"/>
          <w:rFonts w:eastAsiaTheme="minorEastAsia"/>
          <w:sz w:val="28"/>
          <w:szCs w:val="28"/>
        </w:rPr>
        <w:softHyphen/>
        <w:t>сипеде запрещено».</w:t>
      </w:r>
    </w:p>
    <w:p w:rsidR="008625B4" w:rsidRPr="000B70D5" w:rsidRDefault="008625B4" w:rsidP="006247CE">
      <w:pPr>
        <w:spacing w:after="0"/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Адрес местожительства, название ближайших улиц и их особенно</w:t>
      </w:r>
      <w:r w:rsidRPr="000B70D5">
        <w:rPr>
          <w:rStyle w:val="23"/>
          <w:rFonts w:eastAsiaTheme="minorEastAsia"/>
          <w:sz w:val="28"/>
          <w:szCs w:val="28"/>
        </w:rPr>
        <w:softHyphen/>
        <w:t>сти. Дорога от дома до школы (кинотеатра, парка, магазина и пр.).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 xml:space="preserve">Транспорт. </w:t>
      </w:r>
      <w:proofErr w:type="gramStart"/>
      <w:r w:rsidRPr="000B70D5">
        <w:rPr>
          <w:rStyle w:val="23"/>
          <w:rFonts w:eastAsiaTheme="minorEastAsia"/>
          <w:sz w:val="28"/>
          <w:szCs w:val="28"/>
        </w:rPr>
        <w:t>Наземный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</w:t>
      </w:r>
      <w:r w:rsidRPr="000B70D5">
        <w:rPr>
          <w:rStyle w:val="23"/>
          <w:rFonts w:eastAsiaTheme="minorEastAsia"/>
          <w:sz w:val="28"/>
          <w:szCs w:val="28"/>
        </w:rPr>
        <w:softHyphen/>
        <w:t>ности поведения).</w:t>
      </w:r>
    </w:p>
    <w:p w:rsidR="008625B4" w:rsidRPr="008625B4" w:rsidRDefault="008625B4" w:rsidP="008625B4">
      <w:pPr>
        <w:ind w:firstLine="44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пешеход</w:t>
      </w:r>
    </w:p>
    <w:p w:rsidR="008625B4" w:rsidRPr="000B70D5" w:rsidRDefault="008625B4" w:rsidP="006247CE">
      <w:pPr>
        <w:spacing w:after="0"/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Дорога. Тротуар как часть дороги, предназначенная для движения пе</w:t>
      </w:r>
      <w:r w:rsidRPr="000B70D5">
        <w:rPr>
          <w:rStyle w:val="23"/>
          <w:rFonts w:eastAsiaTheme="minorEastAsia"/>
          <w:sz w:val="28"/>
          <w:szCs w:val="28"/>
        </w:rPr>
        <w:softHyphen/>
        <w:t>шеходов. Правила движения по тротуару: движение навстречу транс</w:t>
      </w:r>
      <w:r w:rsidRPr="000B70D5">
        <w:rPr>
          <w:rStyle w:val="23"/>
          <w:rFonts w:eastAsiaTheme="minorEastAsia"/>
          <w:sz w:val="28"/>
          <w:szCs w:val="28"/>
        </w:rPr>
        <w:softHyphen/>
        <w:t>порту; движение по обочине при отсутствии тротуара; движение в тем</w:t>
      </w:r>
      <w:r w:rsidRPr="000B70D5">
        <w:rPr>
          <w:rStyle w:val="23"/>
          <w:rFonts w:eastAsiaTheme="minorEastAsia"/>
          <w:sz w:val="28"/>
          <w:szCs w:val="28"/>
        </w:rPr>
        <w:softHyphen/>
        <w:t>ное время суток только в сопровождении взрослого.</w:t>
      </w:r>
    </w:p>
    <w:p w:rsidR="008625B4" w:rsidRPr="000B70D5" w:rsidRDefault="008625B4" w:rsidP="006247CE">
      <w:pPr>
        <w:spacing w:after="0"/>
        <w:ind w:firstLine="440"/>
        <w:rPr>
          <w:sz w:val="28"/>
          <w:szCs w:val="28"/>
        </w:rPr>
      </w:pPr>
      <w:proofErr w:type="gramStart"/>
      <w:r w:rsidRPr="000B70D5">
        <w:rPr>
          <w:rStyle w:val="23"/>
          <w:rFonts w:eastAsiaTheme="minorEastAsia"/>
          <w:sz w:val="28"/>
          <w:szCs w:val="28"/>
        </w:rPr>
        <w:t>Знаки дорожного движения, определяющие переход дороги: «пеше</w:t>
      </w:r>
      <w:r w:rsidRPr="000B70D5">
        <w:rPr>
          <w:rStyle w:val="23"/>
          <w:rFonts w:eastAsiaTheme="minorEastAsia"/>
          <w:sz w:val="28"/>
          <w:szCs w:val="28"/>
        </w:rPr>
        <w:softHyphen/>
        <w:t>ходный переход», «пешеходная дорожка», «подземный пешеходный пе</w:t>
      </w:r>
      <w:r w:rsidRPr="000B70D5">
        <w:rPr>
          <w:rStyle w:val="23"/>
          <w:rFonts w:eastAsiaTheme="minorEastAsia"/>
          <w:sz w:val="28"/>
          <w:szCs w:val="28"/>
        </w:rPr>
        <w:softHyphen/>
        <w:t>реход», «надземный пешеходный переход», «место остановки автобуса (троллейбуса)», «место остановки трамвая» (название, назначение, внеш</w:t>
      </w:r>
      <w:r w:rsidRPr="000B70D5">
        <w:rPr>
          <w:rStyle w:val="23"/>
          <w:rFonts w:eastAsiaTheme="minorEastAsia"/>
          <w:sz w:val="28"/>
          <w:szCs w:val="28"/>
        </w:rPr>
        <w:softHyphen/>
        <w:t>ние признаки).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 xml:space="preserve"> Особенности поведения, определяемые тем или иным зна</w:t>
      </w:r>
      <w:r w:rsidRPr="000B70D5">
        <w:rPr>
          <w:rStyle w:val="23"/>
          <w:rFonts w:eastAsiaTheme="minorEastAsia"/>
          <w:sz w:val="28"/>
          <w:szCs w:val="28"/>
        </w:rPr>
        <w:softHyphen/>
        <w:t>ком ДД (правила перехода дороги при разных знаках пешеходного перехода). Светофор пешеходный и транспортный. Особенности сигна</w:t>
      </w:r>
      <w:r w:rsidRPr="000B70D5">
        <w:rPr>
          <w:rStyle w:val="23"/>
          <w:rFonts w:eastAsiaTheme="minorEastAsia"/>
          <w:sz w:val="28"/>
          <w:szCs w:val="28"/>
        </w:rPr>
        <w:softHyphen/>
        <w:t>лов светофора и действия пешеходов в соответствии с ними.</w:t>
      </w:r>
    </w:p>
    <w:p w:rsidR="008625B4" w:rsidRPr="008625B4" w:rsidRDefault="008625B4" w:rsidP="008625B4">
      <w:pPr>
        <w:spacing w:line="254" w:lineRule="exact"/>
        <w:ind w:firstLine="44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пассажир</w:t>
      </w:r>
    </w:p>
    <w:p w:rsidR="008625B4" w:rsidRPr="000B70D5" w:rsidRDefault="008625B4" w:rsidP="008625B4">
      <w:pPr>
        <w:spacing w:line="254" w:lineRule="exact"/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C37519" w:rsidRPr="00B11C93" w:rsidRDefault="00C37519" w:rsidP="00C37519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t>2 класс</w:t>
      </w:r>
    </w:p>
    <w:p w:rsidR="008625B4" w:rsidRPr="000B70D5" w:rsidRDefault="008625B4" w:rsidP="008625B4">
      <w:pPr>
        <w:keepNext/>
        <w:keepLines/>
        <w:spacing w:after="0"/>
        <w:ind w:firstLine="440"/>
        <w:jc w:val="both"/>
        <w:rPr>
          <w:sz w:val="28"/>
          <w:szCs w:val="28"/>
        </w:rPr>
      </w:pPr>
      <w:bookmarkStart w:id="2" w:name="bookmark136"/>
      <w:bookmarkStart w:id="3" w:name="bookmark10"/>
      <w:r w:rsidRPr="000B70D5">
        <w:rPr>
          <w:rStyle w:val="40"/>
          <w:rFonts w:eastAsiaTheme="minorEastAsia"/>
          <w:sz w:val="28"/>
          <w:szCs w:val="28"/>
        </w:rPr>
        <w:t>Ориентировка в окружающем мире</w:t>
      </w:r>
      <w:bookmarkEnd w:id="2"/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Предметы и их положение в пространстве: определение, сравнение, объяснение соотношений с использованием соответствующей термино</w:t>
      </w:r>
      <w:r w:rsidRPr="000B70D5">
        <w:rPr>
          <w:rStyle w:val="23"/>
          <w:rFonts w:eastAsiaTheme="minorEastAsia"/>
          <w:sz w:val="28"/>
          <w:szCs w:val="28"/>
        </w:rPr>
        <w:softHyphen/>
        <w:t xml:space="preserve">логии (близко-ближе, далеко-дальше, рядом, </w:t>
      </w:r>
      <w:proofErr w:type="gramStart"/>
      <w:r w:rsidRPr="000B70D5">
        <w:rPr>
          <w:rStyle w:val="23"/>
          <w:rFonts w:eastAsiaTheme="minorEastAsia"/>
          <w:sz w:val="28"/>
          <w:szCs w:val="28"/>
        </w:rPr>
        <w:t>перед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>, за и т.д.).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lastRenderedPageBreak/>
        <w:t>Скорость движения объекта (быстро, медленно, очень быстро). Особен</w:t>
      </w:r>
      <w:r w:rsidRPr="000B70D5">
        <w:rPr>
          <w:rStyle w:val="23"/>
          <w:rFonts w:eastAsiaTheme="minorEastAsia"/>
          <w:sz w:val="28"/>
          <w:szCs w:val="28"/>
        </w:rPr>
        <w:softHyphen/>
        <w:t>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0B70D5">
        <w:rPr>
          <w:rStyle w:val="23"/>
          <w:rFonts w:eastAsiaTheme="minorEastAsia"/>
          <w:sz w:val="28"/>
          <w:szCs w:val="28"/>
        </w:rPr>
        <w:t>далеко-близко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>; медленно-быстро, рядом, около).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Транспорт стоящий, двигающийся, подающий сигналы поворота. Транспорт личный и общественный (отличие, классификация). Механи</w:t>
      </w:r>
      <w:r w:rsidRPr="000B70D5">
        <w:rPr>
          <w:rStyle w:val="23"/>
          <w:rFonts w:eastAsiaTheme="minorEastAsia"/>
          <w:sz w:val="28"/>
          <w:szCs w:val="28"/>
        </w:rPr>
        <w:softHyphen/>
        <w:t>ческие транспортные средства. Маршрутное транспортное средство (ав</w:t>
      </w:r>
      <w:r w:rsidRPr="000B70D5">
        <w:rPr>
          <w:rStyle w:val="23"/>
          <w:rFonts w:eastAsiaTheme="minorEastAsia"/>
          <w:sz w:val="28"/>
          <w:szCs w:val="28"/>
        </w:rPr>
        <w:softHyphen/>
        <w:t>тобус, троллейбус, трамвай). Маршрут (определение на рисунках, моделирование). Гужевой транспорт.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Населенный пункт как территория, застроенная домами: город, село, поселок, деревня. Знание своего района как условие безопасного пере</w:t>
      </w:r>
      <w:r w:rsidRPr="000B70D5">
        <w:rPr>
          <w:rStyle w:val="23"/>
          <w:rFonts w:eastAsiaTheme="minorEastAsia"/>
          <w:sz w:val="28"/>
          <w:szCs w:val="28"/>
        </w:rPr>
        <w:softHyphen/>
        <w:t>движения.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Дорога. Состояние дороги (асфальт, грунт). Практическое определе</w:t>
      </w:r>
      <w:r w:rsidRPr="000B70D5">
        <w:rPr>
          <w:rStyle w:val="23"/>
          <w:rFonts w:eastAsiaTheme="minorEastAsia"/>
          <w:sz w:val="28"/>
          <w:szCs w:val="28"/>
        </w:rPr>
        <w:softHyphen/>
        <w:t>ние времени, которое может быть затрачено на переход дороги.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Опасность и безопасность на дорогах. Причины возникновения опас</w:t>
      </w:r>
      <w:r w:rsidRPr="000B70D5">
        <w:rPr>
          <w:rStyle w:val="23"/>
          <w:rFonts w:eastAsiaTheme="minorEastAsia"/>
          <w:sz w:val="28"/>
          <w:szCs w:val="28"/>
        </w:rPr>
        <w:softHyphen/>
        <w:t>ностей. Безопасные маршруты движения (установление, определение по рисункам и личным наблюдениям).</w:t>
      </w:r>
    </w:p>
    <w:p w:rsidR="008625B4" w:rsidRPr="008625B4" w:rsidRDefault="008625B4" w:rsidP="008625B4">
      <w:pPr>
        <w:ind w:firstLine="44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пешеход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Знаки дорожного движения: «светофорное регулирование», «движе</w:t>
      </w:r>
      <w:r w:rsidRPr="000B70D5">
        <w:rPr>
          <w:rStyle w:val="23"/>
          <w:rFonts w:eastAsiaTheme="minorEastAsia"/>
          <w:sz w:val="28"/>
          <w:szCs w:val="28"/>
        </w:rPr>
        <w:softHyphen/>
        <w:t>ние пешеходов запрещено», «пешеходная дорожка». Знаки для водите</w:t>
      </w:r>
      <w:r w:rsidRPr="000B70D5">
        <w:rPr>
          <w:rStyle w:val="23"/>
          <w:rFonts w:eastAsiaTheme="minorEastAsia"/>
          <w:sz w:val="28"/>
          <w:szCs w:val="28"/>
        </w:rPr>
        <w:softHyphen/>
        <w:t xml:space="preserve">лей, которые необходимо знать пешеходам: «дорожные работы», «дети», «движение прямо, направо, налево...». Значение конкретного знака (в значении, приближенном к </w:t>
      </w:r>
      <w:proofErr w:type="gramStart"/>
      <w:r w:rsidRPr="000B70D5">
        <w:rPr>
          <w:rStyle w:val="23"/>
          <w:rFonts w:eastAsiaTheme="minorEastAsia"/>
          <w:sz w:val="28"/>
          <w:szCs w:val="28"/>
        </w:rPr>
        <w:t>установленному</w:t>
      </w:r>
      <w:proofErr w:type="gramEnd"/>
      <w:r w:rsidRPr="000B70D5">
        <w:rPr>
          <w:rStyle w:val="23"/>
          <w:rFonts w:eastAsiaTheme="minorEastAsia"/>
          <w:sz w:val="28"/>
          <w:szCs w:val="28"/>
        </w:rPr>
        <w:t xml:space="preserve"> в ПДД). Цвет и форма предупреждающих и запрещающих знаков.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t>Правила поведения на остановке маршрутного транспортного средства.</w:t>
      </w:r>
    </w:p>
    <w:p w:rsidR="008625B4" w:rsidRPr="008625B4" w:rsidRDefault="008625B4" w:rsidP="008625B4">
      <w:pPr>
        <w:ind w:firstLine="44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- пассажир</w:t>
      </w:r>
    </w:p>
    <w:p w:rsidR="008625B4" w:rsidRPr="000B70D5" w:rsidRDefault="008625B4" w:rsidP="008625B4">
      <w:pPr>
        <w:ind w:firstLine="440"/>
        <w:rPr>
          <w:sz w:val="28"/>
          <w:szCs w:val="28"/>
        </w:rPr>
      </w:pPr>
      <w:r w:rsidRPr="000B70D5">
        <w:rPr>
          <w:rStyle w:val="23"/>
          <w:rFonts w:eastAsiaTheme="minorEastAsia"/>
          <w:sz w:val="28"/>
          <w:szCs w:val="28"/>
        </w:rPr>
        <w:lastRenderedPageBreak/>
        <w:t>В легковом автомобиле пристегиваться ремнями безопасности. На первом сидении ребенок ехать не может. Из машины выходить можно только со стороны тротуара или обочины. Не открывать двери автомо</w:t>
      </w:r>
      <w:r w:rsidRPr="000B70D5">
        <w:rPr>
          <w:rStyle w:val="23"/>
          <w:rFonts w:eastAsiaTheme="minorEastAsia"/>
          <w:sz w:val="28"/>
          <w:szCs w:val="28"/>
        </w:rPr>
        <w:softHyphen/>
        <w:t>биля на ходу, не высовываться из окна.</w:t>
      </w:r>
    </w:p>
    <w:p w:rsidR="00C37519" w:rsidRDefault="00C37519" w:rsidP="00C37519">
      <w:pPr>
        <w:keepNext/>
        <w:keepLines/>
        <w:widowControl w:val="0"/>
        <w:tabs>
          <w:tab w:val="left" w:pos="76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t>3 класс</w:t>
      </w:r>
      <w:bookmarkEnd w:id="3"/>
    </w:p>
    <w:p w:rsidR="008625B4" w:rsidRPr="008625B4" w:rsidRDefault="008625B4" w:rsidP="008625B4">
      <w:pPr>
        <w:ind w:left="720"/>
        <w:jc w:val="both"/>
        <w:rPr>
          <w:sz w:val="28"/>
          <w:szCs w:val="28"/>
        </w:rPr>
      </w:pPr>
      <w:bookmarkStart w:id="4" w:name="bookmark11"/>
      <w:r w:rsidRPr="008625B4">
        <w:rPr>
          <w:rStyle w:val="130"/>
          <w:rFonts w:eastAsiaTheme="minorEastAsia"/>
          <w:bCs w:val="0"/>
          <w:sz w:val="28"/>
          <w:szCs w:val="28"/>
        </w:rPr>
        <w:t>Ориентировка в окружающем мире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Пространственные положения транспортных сре</w:t>
      </w:r>
      <w:proofErr w:type="gramStart"/>
      <w:r w:rsidRPr="008625B4">
        <w:rPr>
          <w:rStyle w:val="23"/>
          <w:rFonts w:eastAsiaTheme="minorEastAsia"/>
          <w:sz w:val="28"/>
          <w:szCs w:val="28"/>
        </w:rPr>
        <w:t>дств в р</w:t>
      </w:r>
      <w:proofErr w:type="gramEnd"/>
      <w:r w:rsidRPr="008625B4">
        <w:rPr>
          <w:rStyle w:val="23"/>
          <w:rFonts w:eastAsiaTheme="minorEastAsia"/>
          <w:sz w:val="28"/>
          <w:szCs w:val="28"/>
        </w:rPr>
        <w:t>азличных ситуа</w:t>
      </w:r>
      <w:r w:rsidRPr="008625B4">
        <w:rPr>
          <w:rStyle w:val="23"/>
          <w:rFonts w:eastAsiaTheme="minorEastAsia"/>
          <w:sz w:val="28"/>
          <w:szCs w:val="28"/>
        </w:rPr>
        <w:softHyphen/>
        <w:t>циях движения на дорогах разного типа (несколько полос движения, регу</w:t>
      </w:r>
      <w:r w:rsidRPr="008625B4">
        <w:rPr>
          <w:rStyle w:val="23"/>
          <w:rFonts w:eastAsiaTheme="minorEastAsia"/>
          <w:sz w:val="28"/>
          <w:szCs w:val="28"/>
        </w:rPr>
        <w:softHyphen/>
        <w:t>лируемый и нерегулируемый участок дороги, одностороннее движение и др.). Оценивание дорожных ситуаций: расстояние до приближающегося транс</w:t>
      </w:r>
      <w:r w:rsidRPr="008625B4">
        <w:rPr>
          <w:rStyle w:val="23"/>
          <w:rFonts w:eastAsiaTheme="minorEastAsia"/>
          <w:sz w:val="28"/>
          <w:szCs w:val="28"/>
        </w:rPr>
        <w:softHyphen/>
        <w:t>порта и его скорость (мчится, стремительно приближается, едет с небольшой скоростью</w:t>
      </w:r>
      <w:proofErr w:type="gramStart"/>
      <w:r w:rsidRPr="008625B4">
        <w:rPr>
          <w:rStyle w:val="23"/>
          <w:rFonts w:eastAsiaTheme="minorEastAsia"/>
          <w:sz w:val="28"/>
          <w:szCs w:val="28"/>
        </w:rPr>
        <w:t xml:space="preserve"> ,</w:t>
      </w:r>
      <w:proofErr w:type="gramEnd"/>
      <w:r w:rsidRPr="008625B4">
        <w:rPr>
          <w:rStyle w:val="23"/>
          <w:rFonts w:eastAsiaTheme="minorEastAsia"/>
          <w:sz w:val="28"/>
          <w:szCs w:val="28"/>
        </w:rPr>
        <w:t xml:space="preserve">небыстро, дает сигналы поворота или остановки). </w:t>
      </w:r>
      <w:proofErr w:type="gramStart"/>
      <w:r w:rsidRPr="008625B4">
        <w:rPr>
          <w:rStyle w:val="23"/>
          <w:rFonts w:eastAsiaTheme="minorEastAsia"/>
          <w:sz w:val="28"/>
          <w:szCs w:val="28"/>
        </w:rPr>
        <w:t>Анализ особен</w:t>
      </w:r>
      <w:r w:rsidRPr="008625B4">
        <w:rPr>
          <w:rStyle w:val="23"/>
          <w:rFonts w:eastAsiaTheme="minorEastAsia"/>
          <w:sz w:val="28"/>
          <w:szCs w:val="28"/>
        </w:rPr>
        <w:softHyphen/>
        <w:t>ностей дороги и местности, по которой она проходит (прямая, просматри</w:t>
      </w:r>
      <w:r w:rsidRPr="008625B4">
        <w:rPr>
          <w:rStyle w:val="23"/>
          <w:rFonts w:eastAsiaTheme="minorEastAsia"/>
          <w:sz w:val="28"/>
          <w:szCs w:val="28"/>
        </w:rPr>
        <w:softHyphen/>
        <w:t>вается в обе стороны, есть «закрытые» участки, повороты, подъемы, спуски).</w:t>
      </w:r>
      <w:proofErr w:type="gramEnd"/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Сигналы транспортного средства в начале движения и изменении на</w:t>
      </w:r>
      <w:r w:rsidRPr="008625B4">
        <w:rPr>
          <w:rStyle w:val="23"/>
          <w:rFonts w:eastAsiaTheme="minorEastAsia"/>
          <w:sz w:val="28"/>
          <w:szCs w:val="28"/>
        </w:rPr>
        <w:softHyphen/>
        <w:t>правления движения (поворот, задний ход), правила поведения пешехода в соответствии с ними.</w:t>
      </w:r>
    </w:p>
    <w:p w:rsidR="008625B4" w:rsidRPr="008625B4" w:rsidRDefault="008625B4" w:rsidP="008625B4">
      <w:pPr>
        <w:ind w:left="72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пешеход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Дорога используется для движения транспортных средств. Особен</w:t>
      </w:r>
      <w:r w:rsidRPr="008625B4">
        <w:rPr>
          <w:rStyle w:val="23"/>
          <w:rFonts w:eastAsiaTheme="minorEastAsia"/>
          <w:sz w:val="28"/>
          <w:szCs w:val="28"/>
        </w:rPr>
        <w:softHyphen/>
        <w:t>ности дорог в городе и в сельской местности («полевые пути», «зим</w:t>
      </w:r>
      <w:r w:rsidRPr="008625B4">
        <w:rPr>
          <w:rStyle w:val="23"/>
          <w:rFonts w:eastAsiaTheme="minorEastAsia"/>
          <w:sz w:val="28"/>
          <w:szCs w:val="28"/>
        </w:rPr>
        <w:softHyphen/>
        <w:t>ники»). Части (элементы) дороги: проезжая часть; тротуар, обочина, разделительная полоса. Правостороннее движение.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lastRenderedPageBreak/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Правила передвижения в соответствии со знаками дорожного движе</w:t>
      </w:r>
      <w:r w:rsidRPr="008625B4">
        <w:rPr>
          <w:rStyle w:val="23"/>
          <w:rFonts w:eastAsiaTheme="minorEastAsia"/>
          <w:sz w:val="28"/>
          <w:szCs w:val="28"/>
        </w:rPr>
        <w:softHyphen/>
        <w:t>ния. Предупреждающие знаки: «железнодорожный переезд со шлагбау</w:t>
      </w:r>
      <w:r w:rsidRPr="008625B4">
        <w:rPr>
          <w:rStyle w:val="23"/>
          <w:rFonts w:eastAsiaTheme="minorEastAsia"/>
          <w:sz w:val="28"/>
          <w:szCs w:val="28"/>
        </w:rPr>
        <w:softHyphen/>
        <w:t>мом», «железнодорожный переезд без шлагбаума». Запрещающие знаки: «движение на велосипедах запрещено». Предписывающие знаки: «велоси</w:t>
      </w:r>
      <w:r w:rsidRPr="008625B4">
        <w:rPr>
          <w:rStyle w:val="23"/>
          <w:rFonts w:eastAsiaTheme="minorEastAsia"/>
          <w:sz w:val="28"/>
          <w:szCs w:val="28"/>
        </w:rPr>
        <w:softHyphen/>
        <w:t>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8625B4" w:rsidRPr="008625B4" w:rsidRDefault="008625B4" w:rsidP="008625B4">
      <w:pPr>
        <w:ind w:left="72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пассажир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8625B4">
        <w:rPr>
          <w:rStyle w:val="23"/>
          <w:rFonts w:eastAsiaTheme="minorEastAsia"/>
          <w:sz w:val="28"/>
          <w:szCs w:val="28"/>
        </w:rPr>
        <w:t>нет опасности и не создаются</w:t>
      </w:r>
      <w:proofErr w:type="gramEnd"/>
      <w:r w:rsidRPr="008625B4">
        <w:rPr>
          <w:rStyle w:val="23"/>
          <w:rFonts w:eastAsiaTheme="minorEastAsia"/>
          <w:sz w:val="28"/>
          <w:szCs w:val="28"/>
        </w:rPr>
        <w:t xml:space="preserve"> помехи для других участни</w:t>
      </w:r>
      <w:r w:rsidRPr="008625B4">
        <w:rPr>
          <w:rStyle w:val="23"/>
          <w:rFonts w:eastAsiaTheme="minorEastAsia"/>
          <w:sz w:val="28"/>
          <w:szCs w:val="28"/>
        </w:rPr>
        <w:softHyphen/>
        <w:t>ков движения.</w:t>
      </w:r>
    </w:p>
    <w:p w:rsidR="00C37519" w:rsidRPr="00B11C93" w:rsidRDefault="00C37519" w:rsidP="00C37519">
      <w:pPr>
        <w:pStyle w:val="a9"/>
        <w:keepNext/>
        <w:keepLines/>
        <w:widowControl w:val="0"/>
        <w:numPr>
          <w:ilvl w:val="0"/>
          <w:numId w:val="13"/>
        </w:numPr>
        <w:tabs>
          <w:tab w:val="left" w:pos="746"/>
        </w:tabs>
        <w:spacing w:after="88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4"/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b/>
          <w:sz w:val="28"/>
          <w:szCs w:val="28"/>
        </w:rPr>
        <w:t>Ориентировка в окружающем мире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Погодные условия, особенности тормозного пути транспорта при раз</w:t>
      </w:r>
      <w:r w:rsidRPr="008625B4">
        <w:rPr>
          <w:rStyle w:val="23"/>
          <w:rFonts w:eastAsiaTheme="minorEastAsia"/>
          <w:sz w:val="28"/>
          <w:szCs w:val="28"/>
        </w:rPr>
        <w:softHyphen/>
        <w:t>ных дорожных условиях.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8625B4" w:rsidRPr="008625B4" w:rsidRDefault="008625B4" w:rsidP="008625B4">
      <w:pPr>
        <w:ind w:left="72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пешеход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Дорога. Автомагистраль. Главная дорога. Знаки главной дороги. По</w:t>
      </w:r>
      <w:r w:rsidRPr="008625B4">
        <w:rPr>
          <w:rStyle w:val="23"/>
          <w:rFonts w:eastAsiaTheme="minorEastAsia"/>
          <w:sz w:val="28"/>
          <w:szCs w:val="28"/>
        </w:rPr>
        <w:softHyphen/>
        <w:t>ведение пешехода при приближении к главной дороге. Тупик. Дорожное движение при разных дорожных условиях (обобщение знаний). Взаимо</w:t>
      </w:r>
      <w:r w:rsidRPr="008625B4">
        <w:rPr>
          <w:rStyle w:val="23"/>
          <w:rFonts w:eastAsiaTheme="minorEastAsia"/>
          <w:sz w:val="28"/>
          <w:szCs w:val="28"/>
        </w:rPr>
        <w:softHyphen/>
        <w:t>отношения участников движения как условие его безопасности. Движе</w:t>
      </w:r>
      <w:r w:rsidRPr="008625B4">
        <w:rPr>
          <w:rStyle w:val="23"/>
          <w:rFonts w:eastAsiaTheme="minorEastAsia"/>
          <w:sz w:val="28"/>
          <w:szCs w:val="28"/>
        </w:rPr>
        <w:softHyphen/>
        <w:t>ние пеших колонн. Правила поведения при движении колонной.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Дорожные знаки. Знаки дорожного движения для водителей, кото</w:t>
      </w:r>
      <w:r w:rsidRPr="008625B4">
        <w:rPr>
          <w:rStyle w:val="23"/>
          <w:rFonts w:eastAsiaTheme="minorEastAsia"/>
          <w:sz w:val="28"/>
          <w:szCs w:val="28"/>
        </w:rPr>
        <w:softHyphen/>
        <w:t>рые нужно знать пешеходам. Предупреждающие знаки: «опасный пово</w:t>
      </w:r>
      <w:r w:rsidRPr="008625B4">
        <w:rPr>
          <w:rStyle w:val="23"/>
          <w:rFonts w:eastAsiaTheme="minorEastAsia"/>
          <w:sz w:val="28"/>
          <w:szCs w:val="28"/>
        </w:rPr>
        <w:softHyphen/>
        <w:t>рот», «скользкая дорога», «опасная обочина», «перегон скота».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lastRenderedPageBreak/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 Информационные знаки (общее представление): «указатель направле</w:t>
      </w:r>
      <w:r w:rsidRPr="008625B4">
        <w:rPr>
          <w:rStyle w:val="23"/>
          <w:rFonts w:eastAsiaTheme="minorEastAsia"/>
          <w:sz w:val="28"/>
          <w:szCs w:val="28"/>
        </w:rPr>
        <w:softHyphen/>
        <w:t>ния», «предварительный указатель направления», «наименование объ</w:t>
      </w:r>
      <w:r w:rsidRPr="008625B4">
        <w:rPr>
          <w:rStyle w:val="23"/>
          <w:rFonts w:eastAsiaTheme="minorEastAsia"/>
          <w:sz w:val="28"/>
          <w:szCs w:val="28"/>
        </w:rPr>
        <w:softHyphen/>
        <w:t>екта», «схема движения», «схема объезда», «указатель расстояний». Знаки сервиса: «пункт первой медицинской помощи», «больница», «те</w:t>
      </w:r>
      <w:r w:rsidRPr="008625B4">
        <w:rPr>
          <w:rStyle w:val="23"/>
          <w:rFonts w:eastAsiaTheme="minorEastAsia"/>
          <w:sz w:val="28"/>
          <w:szCs w:val="28"/>
        </w:rPr>
        <w:softHyphen/>
        <w:t>лефон», «питьевая вода», «милиция», «туалет».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Светофор. Разные виды светофора (обобщение изученного мате</w:t>
      </w:r>
      <w:r w:rsidRPr="008625B4">
        <w:rPr>
          <w:rStyle w:val="23"/>
          <w:rFonts w:eastAsiaTheme="minorEastAsia"/>
          <w:sz w:val="28"/>
          <w:szCs w:val="28"/>
        </w:rPr>
        <w:softHyphen/>
        <w:t>риала). Особенности светофоров на железнодорожных переездах, свето</w:t>
      </w:r>
      <w:r w:rsidRPr="008625B4">
        <w:rPr>
          <w:rStyle w:val="23"/>
          <w:rFonts w:eastAsiaTheme="minorEastAsia"/>
          <w:sz w:val="28"/>
          <w:szCs w:val="28"/>
        </w:rPr>
        <w:softHyphen/>
        <w:t>форов для пешеходов и транспортных средств, с дополнительными стрелками.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Нерегулируемые участки дороги. Нерегулируемый перекресток. Пра</w:t>
      </w:r>
      <w:r w:rsidRPr="008625B4">
        <w:rPr>
          <w:rStyle w:val="23"/>
          <w:rFonts w:eastAsiaTheme="minorEastAsia"/>
          <w:sz w:val="28"/>
          <w:szCs w:val="28"/>
        </w:rPr>
        <w:softHyphen/>
        <w:t>вила движения на нерегулируемых участках дороги (перекрестках).</w:t>
      </w:r>
    </w:p>
    <w:p w:rsidR="008625B4" w:rsidRPr="008625B4" w:rsidRDefault="008625B4" w:rsidP="00C60002">
      <w:pPr>
        <w:ind w:firstLine="440"/>
        <w:jc w:val="both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Дорожные опасности. Населенный пункт, знаки, обозначающие раз</w:t>
      </w:r>
      <w:r w:rsidRPr="008625B4">
        <w:rPr>
          <w:rStyle w:val="23"/>
          <w:rFonts w:eastAsiaTheme="minorEastAsia"/>
          <w:sz w:val="28"/>
          <w:szCs w:val="28"/>
        </w:rPr>
        <w:softHyphen/>
        <w:t>ные населенные пункты. Правила поведения на дорогах в разных насе</w:t>
      </w:r>
      <w:r w:rsidRPr="008625B4">
        <w:rPr>
          <w:rStyle w:val="23"/>
          <w:rFonts w:eastAsiaTheme="minorEastAsia"/>
          <w:sz w:val="28"/>
          <w:szCs w:val="28"/>
        </w:rPr>
        <w:softHyphen/>
        <w:t>ленных пунктах и при разных погодных условиях (недостаточная видимость, гололед, маневры автотранспорта).</w:t>
      </w:r>
    </w:p>
    <w:p w:rsidR="008625B4" w:rsidRPr="008625B4" w:rsidRDefault="008625B4" w:rsidP="008625B4">
      <w:pPr>
        <w:ind w:left="720"/>
        <w:jc w:val="both"/>
        <w:rPr>
          <w:sz w:val="28"/>
          <w:szCs w:val="28"/>
        </w:rPr>
      </w:pPr>
      <w:r w:rsidRPr="008625B4">
        <w:rPr>
          <w:rStyle w:val="130"/>
          <w:rFonts w:eastAsiaTheme="minorEastAsia"/>
          <w:bCs w:val="0"/>
          <w:sz w:val="28"/>
          <w:szCs w:val="28"/>
        </w:rPr>
        <w:t>Ты — пассажир</w:t>
      </w:r>
    </w:p>
    <w:p w:rsidR="008625B4" w:rsidRPr="008625B4" w:rsidRDefault="008625B4" w:rsidP="008625B4">
      <w:pPr>
        <w:ind w:firstLine="440"/>
        <w:rPr>
          <w:rStyle w:val="23"/>
          <w:rFonts w:eastAsiaTheme="minorEastAsia"/>
          <w:sz w:val="28"/>
          <w:szCs w:val="28"/>
        </w:rPr>
      </w:pPr>
      <w:r w:rsidRPr="008625B4">
        <w:rPr>
          <w:rStyle w:val="23"/>
          <w:rFonts w:eastAsiaTheme="minorEastAsia"/>
          <w:sz w:val="28"/>
          <w:szCs w:val="28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C37519" w:rsidRPr="009C3998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3.планируемые результаты освоения учебного КУРСАвнеурочной деятельности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8625B4" w:rsidRPr="009263F5">
        <w:rPr>
          <w:rFonts w:ascii="Times New Roman" w:hAnsi="Times New Roman" w:cs="Times New Roman"/>
          <w:b/>
          <w:sz w:val="28"/>
          <w:szCs w:val="28"/>
        </w:rPr>
        <w:t>О</w:t>
      </w:r>
      <w:r w:rsidR="008625B4">
        <w:rPr>
          <w:rFonts w:ascii="Times New Roman" w:hAnsi="Times New Roman" w:cs="Times New Roman"/>
          <w:b/>
          <w:sz w:val="28"/>
          <w:szCs w:val="28"/>
        </w:rPr>
        <w:t>БЪЕДИНЕНИЕ</w:t>
      </w:r>
      <w:r w:rsidR="008625B4" w:rsidRPr="009263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25B4">
        <w:rPr>
          <w:rFonts w:ascii="Times New Roman" w:hAnsi="Times New Roman" w:cs="Times New Roman"/>
          <w:b/>
          <w:sz w:val="28"/>
          <w:szCs w:val="28"/>
        </w:rPr>
        <w:t>ЮНЫЕ ИНСПЕКТОРЫ ДОРОЖНОГО ДВИЖЕНИЯ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37519" w:rsidRPr="009C3998" w:rsidRDefault="00C37519" w:rsidP="00C3751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37519" w:rsidRPr="009C3998" w:rsidRDefault="00C37519" w:rsidP="00C3751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C37519" w:rsidRPr="00B23070" w:rsidRDefault="00C37519" w:rsidP="00C37519">
      <w:pPr>
        <w:pStyle w:val="a9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</w:t>
      </w:r>
      <w:r w:rsidR="006247CE">
        <w:rPr>
          <w:rFonts w:ascii="Times New Roman" w:hAnsi="Times New Roman" w:cs="Times New Roman"/>
          <w:sz w:val="28"/>
          <w:szCs w:val="28"/>
        </w:rPr>
        <w:t>уда в жизни человека и общества</w:t>
      </w:r>
      <w:r w:rsidRPr="00B23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7519" w:rsidRPr="00AB54D6" w:rsidRDefault="00C37519" w:rsidP="00C37519">
      <w:pPr>
        <w:pStyle w:val="a9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4D6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</w:t>
      </w:r>
    </w:p>
    <w:p w:rsidR="00C37519" w:rsidRPr="00B23070" w:rsidRDefault="00C37519" w:rsidP="00C37519">
      <w:pPr>
        <w:pStyle w:val="a9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C37519" w:rsidRPr="00B23070" w:rsidRDefault="00C37519" w:rsidP="00C37519">
      <w:pPr>
        <w:pStyle w:val="a9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B23070">
        <w:rPr>
          <w:rFonts w:ascii="Times New Roman" w:hAnsi="Times New Roman" w:cs="Times New Roman"/>
          <w:sz w:val="28"/>
          <w:szCs w:val="28"/>
        </w:rPr>
        <w:t xml:space="preserve"> волевы</w:t>
      </w:r>
      <w:r>
        <w:rPr>
          <w:rFonts w:ascii="Times New Roman" w:hAnsi="Times New Roman" w:cs="Times New Roman"/>
          <w:sz w:val="28"/>
          <w:szCs w:val="28"/>
        </w:rPr>
        <w:t xml:space="preserve">х качества и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B2307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37519" w:rsidRPr="00B23070" w:rsidRDefault="00C37519" w:rsidP="00C37519">
      <w:pPr>
        <w:pStyle w:val="a9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37519" w:rsidRPr="009C3998" w:rsidRDefault="00C37519" w:rsidP="00C3751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B44FF1" w:rsidRDefault="00C37519" w:rsidP="00C37519">
      <w:pPr>
        <w:pStyle w:val="a9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37519" w:rsidRPr="009C3998" w:rsidRDefault="00C37519" w:rsidP="00C3751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9C3998" w:rsidRDefault="00C37519" w:rsidP="00C3751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осуществлять анализ с выделением существенных и несущественных признаков;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сравнивать группы объектов/предметов/изделий, выделять в них общее и различия;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делать обобщения по изучаемой тематике;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C37519" w:rsidRPr="006247CE" w:rsidRDefault="00C37519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информационно-коммуникационных технологий для решения учебных и практических </w:t>
      </w:r>
      <w:r w:rsidRPr="00B23070">
        <w:rPr>
          <w:rFonts w:ascii="Times New Roman" w:hAnsi="Times New Roman" w:cs="Times New Roman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</w:t>
      </w:r>
      <w:r w:rsidRPr="009C3998">
        <w:rPr>
          <w:rFonts w:ascii="Times New Roman" w:hAnsi="Times New Roman" w:cs="Times New Roman"/>
          <w:sz w:val="28"/>
          <w:szCs w:val="28"/>
        </w:rPr>
        <w:t xml:space="preserve"> учебных задач;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37519" w:rsidRPr="00D56FDB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998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вопросы, использовать реплики-уточнения и дополнения; формулировать собственн</w:t>
      </w:r>
      <w:r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9C3998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9C3998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9C3998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C37519" w:rsidRPr="002A20CE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в рамках изучаемого курса;</w:t>
      </w:r>
    </w:p>
    <w:p w:rsidR="00C37519" w:rsidRPr="002A20CE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C37519" w:rsidRPr="002A20CE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в рамках выполнения проектов и исследования.</w:t>
      </w:r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выполнять правила безопасности при выполнении работы;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C37519" w:rsidRPr="006247CE" w:rsidRDefault="00C37519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Pr="00B23070">
        <w:rPr>
          <w:rFonts w:ascii="Times New Roman" w:hAnsi="Times New Roman" w:cs="Times New Roman"/>
          <w:sz w:val="28"/>
          <w:szCs w:val="28"/>
        </w:rPr>
        <w:t>волевуюсаморегуляцию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C37519" w:rsidRPr="00B44FF1" w:rsidRDefault="00C37519" w:rsidP="00C37519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37519" w:rsidRPr="009C3998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37519" w:rsidRPr="00B23070" w:rsidRDefault="00C37519" w:rsidP="00C37519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C37519" w:rsidRPr="00B23070" w:rsidRDefault="00C37519" w:rsidP="00C3751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C37519" w:rsidRPr="002A20CE" w:rsidRDefault="00C37519" w:rsidP="00C3751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C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37519" w:rsidRPr="006247CE" w:rsidRDefault="00C37519" w:rsidP="006247C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C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 xml:space="preserve"> первого года освоения учебного курса научится: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форму предметов окружающего мира (треугольник, круг, квадрат);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сравнивать цвет предметов, группировать их по цветовым оттенкам;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пространственные положения и взаимоотношения объ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ектов окружающего мира (близко-далеко; рядом, около; за; перед; ближ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 xml:space="preserve"> дальше и др.); сравнивать предметы, находящиеся в разных пространственных положениях;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объяснять свой путь от дома до школы;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свое положение на местности по отношению к важным объектам (близко-далеко от дома, школы, рядом со школой, домом, не</w:t>
      </w:r>
      <w:r w:rsidRPr="006247CE">
        <w:rPr>
          <w:rFonts w:ascii="Times New Roman" w:hAnsi="Times New Roman" w:cs="Times New Roman"/>
          <w:sz w:val="28"/>
          <w:szCs w:val="28"/>
        </w:rPr>
        <w:softHyphen/>
        <w:t xml:space="preserve">далеко 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>...).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выделять из многообразия объектов транспортное средство;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выделять среди объектов окружающей среды знаки дорожного движения (изученные), узнавать их, знать назначение (отвечать на во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прос «что обозначает этот знак?»);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 цвет и форму запрещающих знаков;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 и объяснять сигналы светофора, действовать в соответ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ствии с ними;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находить места переходов по дорожным знакам (подземный, на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земный переходы);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 сигналы светофора и объяснять их значение;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— группировать транспортные средства по видам: наземный, подзем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ный, водный, воздушный.</w:t>
      </w:r>
    </w:p>
    <w:p w:rsidR="00C37519" w:rsidRDefault="00C37519" w:rsidP="00C37519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37519" w:rsidRPr="008353E8" w:rsidRDefault="00C37519" w:rsidP="00C3751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 освоения учебного курса научится: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2"/>
      <w:r w:rsidRPr="006247CE">
        <w:rPr>
          <w:rFonts w:ascii="Times New Roman" w:hAnsi="Times New Roman" w:cs="Times New Roman"/>
          <w:sz w:val="28"/>
          <w:szCs w:val="28"/>
        </w:rPr>
        <w:t>сравнивать предметы по их положению в пространстве;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направление движения объекта и свое пространствен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ное положение по отношению к нему;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соотносить скорость движения с положением объекта в простран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стве (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далеко-медленно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>; близко-быстро); различать скорости перемеще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ния разных объектов, отвечать на вопрос: «Кто (что) быстрее (медленнее)?»;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lastRenderedPageBreak/>
        <w:t>самостоятельно строить и перестраивать (в игровых и учебных си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туациях) пространственные взаимоотношения предметов (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близко-да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леко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>, ближе-дальше, рядом, около и пр.);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различать, сравнивать, группировать общественный и личный транспорт.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ориентироваться в скорости приближающегося транспортного средства (быстро, медленно);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бенностями своего поведения;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 цвет и форму предупреждающих и запрещающих зна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ков (изученных);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объяснять значение конкретного знака (в значении, приближен</w:t>
      </w:r>
      <w:r w:rsidRPr="006247CE">
        <w:rPr>
          <w:rFonts w:ascii="Times New Roman" w:hAnsi="Times New Roman" w:cs="Times New Roman"/>
          <w:sz w:val="28"/>
          <w:szCs w:val="28"/>
        </w:rPr>
        <w:softHyphen/>
        <w:t xml:space="preserve">ном к 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 xml:space="preserve"> в ПДД);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различать транспорт стоящий, двигающийся, подающий сигналы поворота;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оценивать состояние дороги (асфальт, грунт) и время, которое может быть затрачено на переход дороги;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группировать транспортные средства по принадлежности к груп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пам «общественный», «личный».</w:t>
      </w:r>
    </w:p>
    <w:p w:rsidR="00C37519" w:rsidRDefault="00C37519" w:rsidP="00C37519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37519" w:rsidRPr="00AB54D6" w:rsidRDefault="00C37519" w:rsidP="00C3751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третьего года освоения учебного курса научится: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CE">
        <w:rPr>
          <w:rFonts w:ascii="Times New Roman" w:hAnsi="Times New Roman" w:cs="Times New Roman"/>
          <w:sz w:val="28"/>
          <w:szCs w:val="28"/>
        </w:rPr>
        <w:t>определять «на глаз» расстояние до объекта (близко, далеко, рядом, несколько метров, несколько шагов);</w:t>
      </w:r>
      <w:proofErr w:type="gramEnd"/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CE">
        <w:rPr>
          <w:rFonts w:ascii="Times New Roman" w:hAnsi="Times New Roman" w:cs="Times New Roman"/>
          <w:sz w:val="28"/>
          <w:szCs w:val="28"/>
        </w:rPr>
        <w:t>определять «на глаз» особенности движения и скорость передви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жения объекта (передвигается спокойно, быстро, медленно, неуверенно, тормозит, останавливается, набирает скорость)</w:t>
      </w:r>
      <w:proofErr w:type="gramEnd"/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выделять в окружающей среде знаки дорожного движения, кратко характеризовать их, соотносить с разными формами поведения;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определять по световым сигналам поворота транспортного сред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ства направление его движения (налево, направо, назад);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находить на рисунках и схемах части дороги; строить графическую модель дороги, означать ее части;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находить и исправлять ошибки в графическом изображении до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рожной ситуации;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объяснять правила передвижения в соответствии со знаками до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рожного движения;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lastRenderedPageBreak/>
        <w:t>выполнять изученные правила движения по дорогам и улицам (в игровых и учебных ситуациях, а также в реальной жизни);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самостоятельно выбирать маршруты безопасного движения от дома до школы (библиотеки, кинотеатра, магазина).</w:t>
      </w:r>
    </w:p>
    <w:p w:rsidR="00C37519" w:rsidRPr="005247BC" w:rsidRDefault="00C37519" w:rsidP="00C37519">
      <w:pPr>
        <w:pStyle w:val="a9"/>
        <w:keepNext/>
        <w:keepLines/>
        <w:tabs>
          <w:tab w:val="left" w:pos="4020"/>
        </w:tabs>
        <w:spacing w:after="155" w:line="240" w:lineRule="auto"/>
        <w:ind w:left="375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5247BC">
        <w:rPr>
          <w:rStyle w:val="32"/>
          <w:rFonts w:eastAsiaTheme="minorEastAsia"/>
          <w:bCs w:val="0"/>
          <w:sz w:val="28"/>
          <w:szCs w:val="28"/>
        </w:rPr>
        <w:t>4 класс</w:t>
      </w:r>
    </w:p>
    <w:p w:rsidR="001F7690" w:rsidRPr="006247CE" w:rsidRDefault="00C37519" w:rsidP="00624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D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AB54D6">
        <w:rPr>
          <w:rFonts w:ascii="Times New Roman" w:hAnsi="Times New Roman" w:cs="Times New Roman"/>
          <w:sz w:val="28"/>
          <w:szCs w:val="28"/>
        </w:rPr>
        <w:t xml:space="preserve"> года освоения учебного курса научится:</w:t>
      </w:r>
      <w:bookmarkEnd w:id="5"/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характеризовать слова «опасность», «опасный»;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объяснять значение слов «</w:t>
      </w:r>
      <w:proofErr w:type="gramStart"/>
      <w:r w:rsidRPr="006247CE">
        <w:rPr>
          <w:rFonts w:ascii="Times New Roman" w:hAnsi="Times New Roman" w:cs="Times New Roman"/>
          <w:sz w:val="28"/>
          <w:szCs w:val="28"/>
        </w:rPr>
        <w:t>осторожный</w:t>
      </w:r>
      <w:proofErr w:type="gramEnd"/>
      <w:r w:rsidRPr="006247CE">
        <w:rPr>
          <w:rFonts w:ascii="Times New Roman" w:hAnsi="Times New Roman" w:cs="Times New Roman"/>
          <w:sz w:val="28"/>
          <w:szCs w:val="28"/>
        </w:rPr>
        <w:t xml:space="preserve"> и неосторожный», «внима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тельный и невнимательный»,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предвидеть результат возникшей ситуации при различных дей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ствиях в окружающей среде; выделять особо опасные ситуации, пред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усматривать свои действия в них;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представлять возможное развертывание ситуации, отвечать на во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прос «что будет, если ...»;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осуществлять правильный подсчет времени на дорогу в неблаго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приятных условиях (особенности дороги, погоды и пр.).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объяснять значение правил дорожного движения;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группировать знаки ДД по назначению (предупреждающие, за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прещающие, предписывающие, информационные, знаки особых предпи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саний), объяснять назначение каждой группы знаков ДД;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соотносить знак дорожного движения с конкретной ситуацией на дороге; находить и исправлять ошибки в схемах и рисунках, раскрываю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щих разные ситуации дорожного движения;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анализировать погодные условия, знать особенности тормозного пути транспорта при разных дорожных условиях;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личные роли (водитель, пешеход, пассажир), передавать особенности их поведения в зависимости от ситуации;</w:t>
      </w:r>
    </w:p>
    <w:p w:rsidR="001F7690" w:rsidRPr="006247CE" w:rsidRDefault="001F7690" w:rsidP="006247CE">
      <w:pPr>
        <w:pStyle w:val="a9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CE">
        <w:rPr>
          <w:rFonts w:ascii="Times New Roman" w:hAnsi="Times New Roman" w:cs="Times New Roman"/>
          <w:sz w:val="28"/>
          <w:szCs w:val="28"/>
        </w:rPr>
        <w:t>анализировать свое и чужое поведение, находить ошибки, уста</w:t>
      </w:r>
      <w:r w:rsidRPr="006247CE">
        <w:rPr>
          <w:rFonts w:ascii="Times New Roman" w:hAnsi="Times New Roman" w:cs="Times New Roman"/>
          <w:sz w:val="28"/>
          <w:szCs w:val="28"/>
        </w:rPr>
        <w:softHyphen/>
        <w:t>навливать их причины, определять пути исправления.</w:t>
      </w:r>
    </w:p>
    <w:p w:rsidR="001F7690" w:rsidRDefault="001F7690" w:rsidP="001F7690"/>
    <w:p w:rsidR="00C37519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C37519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C37519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C37519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C37519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4C71E6">
        <w:rPr>
          <w:rStyle w:val="32"/>
          <w:rFonts w:eastAsiaTheme="minorEastAsia"/>
          <w:bCs w:val="0"/>
          <w:sz w:val="28"/>
          <w:szCs w:val="28"/>
        </w:rPr>
        <w:t>Тематическое планирование</w:t>
      </w:r>
    </w:p>
    <w:tbl>
      <w:tblPr>
        <w:tblStyle w:val="ab"/>
        <w:tblW w:w="14821" w:type="dxa"/>
        <w:tblLook w:val="04A0" w:firstRow="1" w:lastRow="0" w:firstColumn="1" w:lastColumn="0" w:noHBand="0" w:noVBand="1"/>
      </w:tblPr>
      <w:tblGrid>
        <w:gridCol w:w="957"/>
        <w:gridCol w:w="3272"/>
        <w:gridCol w:w="1368"/>
        <w:gridCol w:w="1825"/>
        <w:gridCol w:w="1695"/>
        <w:gridCol w:w="3617"/>
        <w:gridCol w:w="2087"/>
      </w:tblGrid>
      <w:tr w:rsidR="00C37519" w:rsidTr="00C37519">
        <w:tc>
          <w:tcPr>
            <w:tcW w:w="987" w:type="dxa"/>
            <w:vMerge w:val="restart"/>
          </w:tcPr>
          <w:p w:rsidR="00C37519" w:rsidRPr="004C71E6" w:rsidRDefault="00C37519" w:rsidP="00C37519">
            <w:pPr>
              <w:keepNext/>
              <w:keepLines/>
              <w:spacing w:after="155"/>
              <w:jc w:val="center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 xml:space="preserve">№ </w:t>
            </w:r>
            <w:proofErr w:type="gramStart"/>
            <w:r w:rsidRPr="004C71E6">
              <w:rPr>
                <w:rStyle w:val="ad"/>
                <w:rFonts w:ascii="Times New Roman" w:hAnsi="Times New Roman" w:cs="Times New Roman"/>
              </w:rPr>
              <w:t>п</w:t>
            </w:r>
            <w:proofErr w:type="gramEnd"/>
            <w:r w:rsidRPr="004C71E6">
              <w:rPr>
                <w:rStyle w:val="ad"/>
                <w:rFonts w:ascii="Times New Roman" w:hAnsi="Times New Roman" w:cs="Times New Roman"/>
              </w:rPr>
              <w:t>/п</w:t>
            </w:r>
          </w:p>
        </w:tc>
        <w:tc>
          <w:tcPr>
            <w:tcW w:w="3380" w:type="dxa"/>
            <w:vMerge w:val="restart"/>
          </w:tcPr>
          <w:p w:rsidR="00C37519" w:rsidRPr="004C71E6" w:rsidRDefault="00C37519" w:rsidP="00C37519">
            <w:pPr>
              <w:keepNext/>
              <w:keepLines/>
              <w:spacing w:after="155"/>
              <w:jc w:val="center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4955" w:type="dxa"/>
            <w:gridSpan w:val="3"/>
          </w:tcPr>
          <w:p w:rsidR="00C37519" w:rsidRPr="004C71E6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C37519" w:rsidRPr="004C71E6" w:rsidRDefault="00C37519" w:rsidP="00C37519">
            <w:pPr>
              <w:spacing w:after="200" w:line="276" w:lineRule="auto"/>
              <w:jc w:val="both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097" w:type="dxa"/>
            <w:vMerge w:val="restart"/>
          </w:tcPr>
          <w:p w:rsidR="00C37519" w:rsidRPr="004C71E6" w:rsidRDefault="00C37519" w:rsidP="00C3751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C37519" w:rsidTr="00C37519">
        <w:trPr>
          <w:trHeight w:val="1131"/>
        </w:trPr>
        <w:tc>
          <w:tcPr>
            <w:tcW w:w="987" w:type="dxa"/>
            <w:vMerge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80" w:type="dxa"/>
            <w:vMerge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1" w:type="dxa"/>
          </w:tcPr>
          <w:p w:rsidR="00C37519" w:rsidRPr="004C71E6" w:rsidRDefault="00C37519" w:rsidP="00C37519">
            <w:pPr>
              <w:keepNext/>
              <w:keepLines/>
              <w:spacing w:after="155"/>
              <w:jc w:val="center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37519" w:rsidRPr="004C71E6" w:rsidRDefault="00C37519" w:rsidP="00C37519">
            <w:pPr>
              <w:keepNext/>
              <w:keepLines/>
              <w:spacing w:after="155"/>
              <w:jc w:val="center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1" w:type="dxa"/>
          </w:tcPr>
          <w:p w:rsidR="00C37519" w:rsidRPr="004C71E6" w:rsidRDefault="00C37519" w:rsidP="00C37519">
            <w:pPr>
              <w:keepNext/>
              <w:keepLines/>
              <w:spacing w:after="155"/>
              <w:jc w:val="center"/>
              <w:rPr>
                <w:rStyle w:val="ad"/>
                <w:rFonts w:ascii="Times New Roman" w:hAnsi="Times New Roman" w:cs="Times New Roman"/>
              </w:rPr>
            </w:pPr>
            <w:r w:rsidRPr="004C71E6">
              <w:rPr>
                <w:rStyle w:val="ad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097" w:type="dxa"/>
            <w:vMerge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C37519" w:rsidRPr="00E858DB" w:rsidTr="00C37519">
        <w:tc>
          <w:tcPr>
            <w:tcW w:w="987" w:type="dxa"/>
          </w:tcPr>
          <w:p w:rsidR="00C37519" w:rsidRPr="00E858DB" w:rsidRDefault="00C37519" w:rsidP="00C37519">
            <w:pPr>
              <w:pStyle w:val="a9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1</w:t>
            </w:r>
          </w:p>
        </w:tc>
        <w:tc>
          <w:tcPr>
            <w:tcW w:w="3380" w:type="dxa"/>
          </w:tcPr>
          <w:p w:rsidR="00C37519" w:rsidRPr="001F7690" w:rsidRDefault="001F7690" w:rsidP="001F7690">
            <w:pPr>
              <w:ind w:firstLine="420"/>
              <w:jc w:val="both"/>
              <w:rPr>
                <w:rFonts w:ascii="Times New Roman" w:hAnsi="Times New Roman" w:cs="Times New Roman"/>
              </w:rPr>
            </w:pPr>
            <w:r w:rsidRPr="00B60A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 xml:space="preserve">Ориентировка в окружающем мире </w:t>
            </w:r>
          </w:p>
        </w:tc>
        <w:tc>
          <w:tcPr>
            <w:tcW w:w="1411" w:type="dxa"/>
          </w:tcPr>
          <w:p w:rsidR="00C37519" w:rsidRPr="00E858DB" w:rsidRDefault="00017DDF" w:rsidP="001E5A91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C37519" w:rsidRPr="00E858DB" w:rsidRDefault="00C37519" w:rsidP="00C37519">
            <w:pPr>
              <w:pStyle w:val="a9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0</w:t>
            </w:r>
          </w:p>
        </w:tc>
        <w:tc>
          <w:tcPr>
            <w:tcW w:w="1701" w:type="dxa"/>
          </w:tcPr>
          <w:p w:rsidR="00C37519" w:rsidRPr="00E858DB" w:rsidRDefault="009B4737" w:rsidP="00C37519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C37519" w:rsidRPr="00D56F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привлекать внимание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информации, активизации познавательной деятельности обучающихся;</w:t>
            </w:r>
          </w:p>
          <w:p w:rsidR="00C37519" w:rsidRPr="00D56F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FDB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C37519" w:rsidRPr="00D56F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соблюдать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  <w:p w:rsidR="00C37519" w:rsidRPr="00D56F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информации,</w:t>
            </w:r>
          </w:p>
          <w:p w:rsidR="00C37519" w:rsidRPr="001F7690" w:rsidRDefault="001F7690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7690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Pr="001F769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F7690">
              <w:rPr>
                <w:rFonts w:ascii="Times New Roman" w:hAnsi="Times New Roman" w:cs="Times New Roman"/>
              </w:rPr>
              <w:t xml:space="preserve">: включение в урок </w:t>
            </w:r>
            <w:r w:rsidRPr="001F7690">
              <w:rPr>
                <w:rFonts w:ascii="Times New Roman" w:hAnsi="Times New Roman" w:cs="Times New Roman"/>
              </w:rPr>
              <w:lastRenderedPageBreak/>
              <w:t>игровых процедур, которые помогают поддержать мотивацию обучающихся к получению знаний</w:t>
            </w:r>
            <w:r w:rsidR="00C37519" w:rsidRPr="00D56FDB">
              <w:rPr>
                <w:rFonts w:ascii="Times New Roman" w:hAnsi="Times New Roman" w:cs="Times New Roman"/>
              </w:rPr>
              <w:t>;</w:t>
            </w:r>
          </w:p>
          <w:p w:rsidR="001F7690" w:rsidRPr="001E5A91" w:rsidRDefault="001F7690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E5A91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</w:t>
            </w:r>
            <w:proofErr w:type="gramStart"/>
            <w:r w:rsidRPr="001E5A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E5A91">
              <w:rPr>
                <w:rFonts w:ascii="Times New Roman" w:hAnsi="Times New Roman" w:cs="Times New Roman"/>
              </w:rPr>
              <w:t>: учебные дискуссии, викторины, настольные игры, ролевые игры, учебные проекты</w:t>
            </w:r>
            <w:r w:rsidR="001E5A91" w:rsidRPr="001E5A91">
              <w:rPr>
                <w:rFonts w:ascii="Times New Roman" w:hAnsi="Times New Roman" w:cs="Times New Roman"/>
              </w:rPr>
              <w:t>;</w:t>
            </w:r>
          </w:p>
          <w:p w:rsidR="001E5A91" w:rsidRPr="00E858DB" w:rsidRDefault="001E5A91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b/>
              </w:rPr>
            </w:pPr>
            <w:r w:rsidRPr="001E5A91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2097" w:type="dxa"/>
          </w:tcPr>
          <w:p w:rsidR="00C37519" w:rsidRPr="001E5A91" w:rsidRDefault="00C37519" w:rsidP="00C37519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5A9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37519" w:rsidTr="00C37519">
        <w:tc>
          <w:tcPr>
            <w:tcW w:w="987" w:type="dxa"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0" w:type="dxa"/>
          </w:tcPr>
          <w:p w:rsidR="00C37519" w:rsidRDefault="001F7690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Ты - пешеход</w:t>
            </w:r>
          </w:p>
        </w:tc>
        <w:tc>
          <w:tcPr>
            <w:tcW w:w="1411" w:type="dxa"/>
          </w:tcPr>
          <w:p w:rsidR="00C37519" w:rsidRDefault="00017DDF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1843" w:type="dxa"/>
          </w:tcPr>
          <w:p w:rsidR="00C37519" w:rsidRDefault="006247CE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1701" w:type="dxa"/>
          </w:tcPr>
          <w:p w:rsidR="00C37519" w:rsidRDefault="009B4737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3402" w:type="dxa"/>
          </w:tcPr>
          <w:p w:rsidR="00C37519" w:rsidRPr="00E858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E858DB">
              <w:rPr>
                <w:rFonts w:ascii="Times New Roman" w:hAnsi="Times New Roman" w:cs="Times New Roman"/>
              </w:rPr>
              <w:t>ормировать у обучающихся гражданской позиции, способности к труду и жизни в условиях современного мира,</w:t>
            </w:r>
            <w:proofErr w:type="gramEnd"/>
          </w:p>
          <w:p w:rsidR="00C37519" w:rsidRPr="00E858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58DB">
              <w:rPr>
                <w:rFonts w:ascii="Times New Roman" w:hAnsi="Times New Roman" w:cs="Times New Roman"/>
              </w:rPr>
              <w:t xml:space="preserve">омочь </w:t>
            </w:r>
            <w:proofErr w:type="gramStart"/>
            <w:r w:rsidRPr="00E858D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858DB">
              <w:rPr>
                <w:rFonts w:ascii="Times New Roman" w:hAnsi="Times New Roman" w:cs="Times New Roman"/>
              </w:rPr>
              <w:t xml:space="preserve"> взглянуть на учебный материал сквозь призму человеческой ценности</w:t>
            </w:r>
          </w:p>
          <w:p w:rsidR="00C37519" w:rsidRPr="00E858DB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858DB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C37519" w:rsidRDefault="001E5A91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1E5A91"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  <w:t>организовывать</w:t>
            </w: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  <w:t>групповые формы учебной деятельности;</w:t>
            </w:r>
          </w:p>
          <w:p w:rsidR="001E5A91" w:rsidRPr="001E5A91" w:rsidRDefault="001E5A91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1E5A91">
              <w:rPr>
                <w:rStyle w:val="32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lastRenderedPageBreak/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2097" w:type="dxa"/>
          </w:tcPr>
          <w:p w:rsidR="00C37519" w:rsidRPr="001E5A91" w:rsidRDefault="001E5A91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  <w:lastRenderedPageBreak/>
              <w:t>нет</w:t>
            </w:r>
          </w:p>
        </w:tc>
      </w:tr>
      <w:tr w:rsidR="00C37519" w:rsidTr="00C37519">
        <w:tc>
          <w:tcPr>
            <w:tcW w:w="987" w:type="dxa"/>
          </w:tcPr>
          <w:p w:rsidR="00C37519" w:rsidRDefault="00C37519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0" w:type="dxa"/>
          </w:tcPr>
          <w:p w:rsidR="00C37519" w:rsidRDefault="001F7690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Ты -  пассажир</w:t>
            </w:r>
          </w:p>
        </w:tc>
        <w:tc>
          <w:tcPr>
            <w:tcW w:w="1411" w:type="dxa"/>
          </w:tcPr>
          <w:p w:rsidR="00C37519" w:rsidRDefault="00017DDF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7519" w:rsidRDefault="009B4737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01" w:type="dxa"/>
          </w:tcPr>
          <w:p w:rsidR="00C37519" w:rsidRDefault="009B4737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3402" w:type="dxa"/>
          </w:tcPr>
          <w:p w:rsidR="00C37519" w:rsidRPr="00AB6BA3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BA3">
              <w:rPr>
                <w:rFonts w:ascii="Times New Roman" w:hAnsi="Times New Roman" w:cs="Times New Roman"/>
              </w:rPr>
              <w:t xml:space="preserve">ривлекать внимание обучающихся к ценностному аспекту изучаемых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AB6BA3">
              <w:rPr>
                <w:rFonts w:ascii="Times New Roman" w:hAnsi="Times New Roman" w:cs="Times New Roman"/>
              </w:rPr>
              <w:t xml:space="preserve"> явлений, понятий, приемов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7519" w:rsidRPr="00AB6BA3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B6BA3">
              <w:rPr>
                <w:rFonts w:ascii="Times New Roman" w:hAnsi="Times New Roman" w:cs="Times New Roman"/>
              </w:rPr>
              <w:t xml:space="preserve">нициировать </w:t>
            </w:r>
            <w:proofErr w:type="gramStart"/>
            <w:r w:rsidRPr="00AB6B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B6BA3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AB6BA3">
              <w:rPr>
                <w:rFonts w:ascii="Times New Roman" w:hAnsi="Times New Roman" w:cs="Times New Roman"/>
              </w:rPr>
              <w:t xml:space="preserve"> социально значимой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7519" w:rsidRPr="00AB6BA3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B6BA3">
              <w:rPr>
                <w:rFonts w:ascii="Times New Roman" w:hAnsi="Times New Roman" w:cs="Times New Roman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7519" w:rsidRPr="00AB6BA3" w:rsidRDefault="00C37519" w:rsidP="00C37519">
            <w:pPr>
              <w:pStyle w:val="a9"/>
              <w:numPr>
                <w:ilvl w:val="0"/>
                <w:numId w:val="14"/>
              </w:numPr>
              <w:ind w:left="-29" w:firstLine="29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BA3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AB6BA3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Pr="00AB6BA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B6BA3">
              <w:rPr>
                <w:rFonts w:ascii="Times New Roman" w:hAnsi="Times New Roman" w:cs="Times New Roman"/>
              </w:rPr>
              <w:t>: дискуссии, которые дают обучающимся возможность приобрести опыт ведения конструктивного диалога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:rsidR="00C37519" w:rsidRPr="001E5A91" w:rsidRDefault="001E5A91" w:rsidP="00C37519">
            <w:pPr>
              <w:pStyle w:val="a9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1E5A91">
              <w:rPr>
                <w:rStyle w:val="32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  <w:t>нет</w:t>
            </w:r>
          </w:p>
        </w:tc>
      </w:tr>
    </w:tbl>
    <w:p w:rsidR="00C37519" w:rsidRPr="004C71E6" w:rsidRDefault="00C37519" w:rsidP="00C37519">
      <w:pPr>
        <w:pStyle w:val="a9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C37519" w:rsidRPr="009C3998" w:rsidRDefault="00C37519" w:rsidP="00C37519">
      <w:pPr>
        <w:keepNext/>
        <w:keepLines/>
        <w:spacing w:after="155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Default="00C37519" w:rsidP="00C3751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p w:rsidR="00C37519" w:rsidRDefault="00C37519" w:rsidP="00C3751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C37519" w:rsidRDefault="00C37519" w:rsidP="00C3751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p w:rsidR="00C37519" w:rsidRPr="00D56FDB" w:rsidRDefault="00C37519" w:rsidP="00C37519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4"/>
        </w:rPr>
      </w:pPr>
    </w:p>
    <w:tbl>
      <w:tblPr>
        <w:tblStyle w:val="ab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559"/>
        <w:gridCol w:w="1843"/>
        <w:gridCol w:w="2693"/>
        <w:gridCol w:w="1843"/>
        <w:gridCol w:w="1559"/>
      </w:tblGrid>
      <w:tr w:rsidR="00C37519" w:rsidRPr="000B7DB6" w:rsidTr="00C375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9" w:rsidRPr="000B7DB6" w:rsidRDefault="00C37519" w:rsidP="00C375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C37519" w:rsidRPr="000B7DB6" w:rsidRDefault="00C37519" w:rsidP="00C375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7519" w:rsidRPr="000B7DB6" w:rsidRDefault="00C37519" w:rsidP="00C3751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7519" w:rsidRPr="000B7DB6" w:rsidRDefault="00C37519" w:rsidP="00C3751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C37519" w:rsidRPr="00D2791E" w:rsidTr="00C375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D2791E" w:rsidRDefault="00C37519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D2791E" w:rsidRDefault="00C37519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19" w:rsidRPr="000B7DB6" w:rsidRDefault="00C37519" w:rsidP="00C37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0B7DB6" w:rsidRDefault="00C37519" w:rsidP="00C375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0B7DB6" w:rsidRDefault="00C37519" w:rsidP="00C375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кие работы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D2791E" w:rsidRDefault="00C37519" w:rsidP="00C37519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D2791E" w:rsidRDefault="00C37519" w:rsidP="00C37519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19" w:rsidRPr="00D2791E" w:rsidRDefault="00C37519" w:rsidP="00C37519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4BF0" w:rsidRPr="00D2791E" w:rsidTr="006247CE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F0" w:rsidRPr="00D2791E" w:rsidRDefault="00F54BF0" w:rsidP="00961C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Ориентировка в окружающем мире – </w:t>
            </w:r>
            <w:r w:rsidR="0096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E5A91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1E5A91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940DBC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современном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1E5A91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4108A1" w:rsidRDefault="001E5A91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0B7DB6" w:rsidRDefault="00961C21" w:rsidP="00961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0DBC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Разновидность транспортных средств и их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4108A1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D313D8" w:rsidP="00961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BC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940DBC" w:rsidP="00017DD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скорости транспортных с</w:t>
            </w:r>
            <w:r w:rsidR="00017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A91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1E5A91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Пространственные положения: </w:t>
            </w:r>
            <w:proofErr w:type="gramStart"/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близко-далеко</w:t>
            </w:r>
            <w:proofErr w:type="gramEnd"/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рядом, около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1E5A91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4108A1" w:rsidRDefault="00F54BF0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0B7DB6" w:rsidRDefault="00F54BF0" w:rsidP="00C37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BC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940DBC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ПДД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 современного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BC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 – участник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81D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33481D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 цвет знаков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33481D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4108A1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0B7DB6" w:rsidRDefault="0033481D" w:rsidP="0062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BC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940DBC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дорожного движения на улицах села</w:t>
            </w:r>
            <w:r w:rsidR="0077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(экскурсия)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773897" w:rsidP="0062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D2791E" w:rsidRDefault="00940DBC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A91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D313D8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Односторонне</w:t>
            </w:r>
            <w:r w:rsidR="0077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двустороннее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1E5A91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Default="001E5A91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4108A1" w:rsidRDefault="001E5A91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0B7DB6" w:rsidRDefault="001E5A91" w:rsidP="00C37519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1" w:rsidRPr="00D2791E" w:rsidRDefault="001E5A91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81D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Сигналы машин.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33481D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0B273A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7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0B273A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0B7DB6" w:rsidRDefault="0033481D" w:rsidP="0062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81D" w:rsidRPr="00D2791E" w:rsidTr="00C37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идем по улице (экскурсия).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CE" w:rsidRPr="00B60AAA" w:rsidRDefault="0033481D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4108A1" w:rsidRDefault="0033481D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0B7DB6" w:rsidRDefault="00961C21" w:rsidP="00C37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81D" w:rsidRPr="00D2791E" w:rsidTr="006247CE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D2791E" w:rsidRDefault="0033481D" w:rsidP="00961C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 – пешеход – </w:t>
            </w:r>
            <w:r w:rsidR="0096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светофор? Значение световых сигналов.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местожительства. Дорога от дома до школы, магазина и </w:t>
            </w:r>
            <w:proofErr w:type="spellStart"/>
            <w:proofErr w:type="gramStart"/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017DDF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«Дорога домой».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D31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Дорога. Тротуар как часть дороги.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движения по тротуару.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Выбираем место для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Регулируемые и нерегулируемые пешеходные переходы.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увидят в темноте.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961C2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«пешеходный переход», «пешеходная дорожка»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знаки нашей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773897" w:rsidRDefault="00773897" w:rsidP="00961C2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897">
              <w:rPr>
                <w:rFonts w:ascii="Times New Roman" w:hAnsi="Times New Roman" w:cs="Times New Roman"/>
                <w:sz w:val="28"/>
                <w:szCs w:val="28"/>
              </w:rPr>
              <w:t>Правила поведения пешеходов на дороге за селом. Понятия «шоссе», «обочина».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«Живые знаки»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перехода дороги при разных знаках пешеходного перехода</w:t>
            </w:r>
            <w:proofErr w:type="gramStart"/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62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7738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«Переходим дорогу»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6247CE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961C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 – пассажир – 4 часа</w:t>
            </w: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B60AAA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остановки транспорта. Правила поведения пешехода на остановках общественного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входа и выхода </w:t>
            </w: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из транспорта. Составление памятки о правилах поведения на остановке общественного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C60002" w:rsidP="00D31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поездки в автомоби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ле, автобусе, трамвае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Ролевая игра «Если мы вежливы».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D31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017DDF" w:rsidRDefault="00017DDF" w:rsidP="006247CE">
            <w:pPr>
              <w:spacing w:after="150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ремни безопасности в автомобиле. Правила перевозки детей в </w:t>
            </w:r>
            <w:r w:rsidRPr="0001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017D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Несчастный случай.  Поведение при несчастном случае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DDF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6247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помощи до приезда врачей.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017D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D313D8" w:rsidP="00D31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F" w:rsidRPr="00D2791E" w:rsidRDefault="00017DDF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«Правила движения - достойны уважения!»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4108A1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0B7DB6" w:rsidRDefault="00773897" w:rsidP="00C37519">
            <w:pPr>
              <w:rPr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F54BF0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017DDF" w:rsidP="006247C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6247C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Урок-игра «Азбука безопасности».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B60AAA" w:rsidRDefault="00773897" w:rsidP="00017DD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F54BF0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F54BF0" w:rsidRDefault="00773897" w:rsidP="00C37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F54BF0" w:rsidRDefault="007F16CA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Start w:id="6" w:name="_GoBack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F54BF0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F54BF0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97" w:rsidRPr="00D2791E" w:rsidTr="00F54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9A265A" w:rsidRDefault="00773897" w:rsidP="00C37519">
            <w:pPr>
              <w:ind w:firstLine="440"/>
              <w:jc w:val="both"/>
              <w:rPr>
                <w:rStyle w:val="23"/>
                <w:rFonts w:eastAsiaTheme="minorHAnsi"/>
                <w:b/>
                <w:sz w:val="28"/>
                <w:szCs w:val="28"/>
              </w:rPr>
            </w:pPr>
            <w:r w:rsidRPr="009A265A">
              <w:rPr>
                <w:rStyle w:val="23"/>
                <w:rFonts w:eastAsia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9A265A" w:rsidRDefault="00017DDF" w:rsidP="00C375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9A265A" w:rsidRDefault="00D313D8" w:rsidP="00C375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9A265A" w:rsidRDefault="00D313D8" w:rsidP="003740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500B8" w:rsidRDefault="00773897" w:rsidP="00C3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7" w:rsidRPr="00D2791E" w:rsidRDefault="00773897" w:rsidP="00C375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519" w:rsidRPr="009C3998" w:rsidRDefault="00C37519" w:rsidP="00C37519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9C3998" w:rsidRDefault="00C37519" w:rsidP="00C375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519" w:rsidRPr="00EE21B9" w:rsidRDefault="00C37519" w:rsidP="00C37519">
      <w:pPr>
        <w:widowControl w:val="0"/>
        <w:tabs>
          <w:tab w:val="left" w:pos="803"/>
        </w:tabs>
        <w:spacing w:after="497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9C3998" w:rsidRDefault="00C37519" w:rsidP="00C37519">
      <w:pPr>
        <w:pStyle w:val="Default"/>
        <w:jc w:val="both"/>
        <w:outlineLvl w:val="0"/>
        <w:rPr>
          <w:color w:val="auto"/>
          <w:sz w:val="28"/>
          <w:szCs w:val="28"/>
        </w:rPr>
      </w:pPr>
    </w:p>
    <w:p w:rsidR="00C37519" w:rsidRDefault="00C37519" w:rsidP="00C37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Pr="009C3998" w:rsidRDefault="00C37519" w:rsidP="00C37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19" w:rsidRDefault="00C37519"/>
    <w:sectPr w:rsidR="00C37519" w:rsidSect="00C37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34"/>
    <w:multiLevelType w:val="hybridMultilevel"/>
    <w:tmpl w:val="DBB4078C"/>
    <w:lvl w:ilvl="0" w:tplc="4D88B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5B3830"/>
    <w:multiLevelType w:val="hybridMultilevel"/>
    <w:tmpl w:val="6E2C17DA"/>
    <w:lvl w:ilvl="0" w:tplc="9AA2C2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10514"/>
    <w:multiLevelType w:val="multilevel"/>
    <w:tmpl w:val="F694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A15B2"/>
    <w:multiLevelType w:val="multilevel"/>
    <w:tmpl w:val="F68862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53465"/>
    <w:multiLevelType w:val="multilevel"/>
    <w:tmpl w:val="667C2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45705"/>
    <w:multiLevelType w:val="hybridMultilevel"/>
    <w:tmpl w:val="2CA6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05C64"/>
    <w:multiLevelType w:val="multilevel"/>
    <w:tmpl w:val="77BA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B1CF5"/>
    <w:multiLevelType w:val="hybridMultilevel"/>
    <w:tmpl w:val="FB86EC62"/>
    <w:lvl w:ilvl="0" w:tplc="D1F41506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05955"/>
    <w:multiLevelType w:val="multilevel"/>
    <w:tmpl w:val="B642B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E7705"/>
    <w:multiLevelType w:val="multilevel"/>
    <w:tmpl w:val="A7D4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884CEB"/>
    <w:multiLevelType w:val="multilevel"/>
    <w:tmpl w:val="26D87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0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4737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F05967"/>
    <w:multiLevelType w:val="hybridMultilevel"/>
    <w:tmpl w:val="2B22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F4036"/>
    <w:multiLevelType w:val="multilevel"/>
    <w:tmpl w:val="20D4C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7"/>
  </w:num>
  <w:num w:numId="5">
    <w:abstractNumId w:val="12"/>
  </w:num>
  <w:num w:numId="6">
    <w:abstractNumId w:val="19"/>
  </w:num>
  <w:num w:numId="7">
    <w:abstractNumId w:val="1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13"/>
  </w:num>
  <w:num w:numId="20">
    <w:abstractNumId w:val="4"/>
  </w:num>
  <w:num w:numId="21">
    <w:abstractNumId w:val="5"/>
  </w:num>
  <w:num w:numId="22">
    <w:abstractNumId w:val="23"/>
  </w:num>
  <w:num w:numId="23">
    <w:abstractNumId w:val="16"/>
  </w:num>
  <w:num w:numId="24">
    <w:abstractNumId w:val="15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9"/>
    <w:rsid w:val="00017DDF"/>
    <w:rsid w:val="001E5A91"/>
    <w:rsid w:val="001F7690"/>
    <w:rsid w:val="002C2FA9"/>
    <w:rsid w:val="00315A31"/>
    <w:rsid w:val="00316739"/>
    <w:rsid w:val="0033481D"/>
    <w:rsid w:val="0037407D"/>
    <w:rsid w:val="006247CE"/>
    <w:rsid w:val="00773897"/>
    <w:rsid w:val="007F16CA"/>
    <w:rsid w:val="008625B4"/>
    <w:rsid w:val="009263F5"/>
    <w:rsid w:val="00940DBC"/>
    <w:rsid w:val="009417E3"/>
    <w:rsid w:val="00961C21"/>
    <w:rsid w:val="009B4737"/>
    <w:rsid w:val="009D0840"/>
    <w:rsid w:val="00A70B52"/>
    <w:rsid w:val="00B92647"/>
    <w:rsid w:val="00C37519"/>
    <w:rsid w:val="00C60002"/>
    <w:rsid w:val="00CE0BE3"/>
    <w:rsid w:val="00D313D8"/>
    <w:rsid w:val="00E75294"/>
    <w:rsid w:val="00E76579"/>
    <w:rsid w:val="00F5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7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C3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C37519"/>
  </w:style>
  <w:style w:type="character" w:customStyle="1" w:styleId="a4">
    <w:name w:val="Сноска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C37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C37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C3751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375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51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C3751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37519"/>
  </w:style>
  <w:style w:type="table" w:styleId="ab">
    <w:name w:val="Table Grid"/>
    <w:basedOn w:val="a1"/>
    <w:uiPriority w:val="59"/>
    <w:rsid w:val="00C375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Полужирный,Курсив,Оглавление + 11"/>
    <w:basedOn w:val="a0"/>
    <w:rsid w:val="00C37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c">
    <w:name w:val="Оглавление"/>
    <w:basedOn w:val="a0"/>
    <w:rsid w:val="00C375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d">
    <w:name w:val="Strong"/>
    <w:basedOn w:val="a0"/>
    <w:uiPriority w:val="22"/>
    <w:qFormat/>
    <w:rsid w:val="00C37519"/>
    <w:rPr>
      <w:b/>
      <w:bCs/>
    </w:rPr>
  </w:style>
  <w:style w:type="paragraph" w:styleId="ae">
    <w:name w:val="No Spacing"/>
    <w:aliases w:val="основа,Без интервала1"/>
    <w:uiPriority w:val="1"/>
    <w:qFormat/>
    <w:rsid w:val="00C375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70B52"/>
  </w:style>
  <w:style w:type="character" w:customStyle="1" w:styleId="c35">
    <w:name w:val="c35"/>
    <w:basedOn w:val="a0"/>
    <w:rsid w:val="00A70B52"/>
  </w:style>
  <w:style w:type="character" w:customStyle="1" w:styleId="af">
    <w:name w:val="Основной текст_"/>
    <w:basedOn w:val="a0"/>
    <w:link w:val="7"/>
    <w:rsid w:val="001E5A9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"/>
    <w:rsid w:val="001E5A91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7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C3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C37519"/>
  </w:style>
  <w:style w:type="character" w:customStyle="1" w:styleId="a4">
    <w:name w:val="Сноска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C3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C37519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C37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C37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C3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C3751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375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51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C3751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37519"/>
  </w:style>
  <w:style w:type="table" w:styleId="ab">
    <w:name w:val="Table Grid"/>
    <w:basedOn w:val="a1"/>
    <w:uiPriority w:val="59"/>
    <w:rsid w:val="00C375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Полужирный,Курсив,Оглавление + 11"/>
    <w:basedOn w:val="a0"/>
    <w:rsid w:val="00C37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c">
    <w:name w:val="Оглавление"/>
    <w:basedOn w:val="a0"/>
    <w:rsid w:val="00C375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d">
    <w:name w:val="Strong"/>
    <w:basedOn w:val="a0"/>
    <w:uiPriority w:val="22"/>
    <w:qFormat/>
    <w:rsid w:val="00C37519"/>
    <w:rPr>
      <w:b/>
      <w:bCs/>
    </w:rPr>
  </w:style>
  <w:style w:type="paragraph" w:styleId="ae">
    <w:name w:val="No Spacing"/>
    <w:aliases w:val="основа,Без интервала1"/>
    <w:uiPriority w:val="1"/>
    <w:qFormat/>
    <w:rsid w:val="00C375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70B52"/>
  </w:style>
  <w:style w:type="character" w:customStyle="1" w:styleId="c35">
    <w:name w:val="c35"/>
    <w:basedOn w:val="a0"/>
    <w:rsid w:val="00A70B52"/>
  </w:style>
  <w:style w:type="character" w:customStyle="1" w:styleId="af">
    <w:name w:val="Основной текст_"/>
    <w:basedOn w:val="a0"/>
    <w:link w:val="7"/>
    <w:rsid w:val="001E5A9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"/>
    <w:rsid w:val="001E5A91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dcterms:created xsi:type="dcterms:W3CDTF">2023-01-12T09:13:00Z</dcterms:created>
  <dcterms:modified xsi:type="dcterms:W3CDTF">2023-01-13T08:59:00Z</dcterms:modified>
</cp:coreProperties>
</file>