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A3" w:rsidRDefault="00A271A3">
      <w:pPr>
        <w:pStyle w:val="1"/>
        <w:shd w:val="clear" w:color="auto" w:fill="FFFFFF"/>
        <w:spacing w:beforeAutospacing="0" w:after="150" w:afterAutospacing="0"/>
        <w:jc w:val="center"/>
        <w:rPr>
          <w:rFonts w:ascii="Times New Roman" w:eastAsia="Arial" w:hAnsi="Times New Roman" w:hint="default"/>
          <w:color w:val="000000"/>
          <w:sz w:val="24"/>
          <w:szCs w:val="24"/>
          <w:shd w:val="clear" w:color="auto" w:fill="FFFFFF"/>
          <w:lang w:val="ru-RU"/>
        </w:rPr>
      </w:pPr>
      <w:r w:rsidRPr="00A271A3">
        <w:rPr>
          <w:rFonts w:ascii="Times New Roman" w:eastAsia="Arial" w:hAnsi="Times New Roman" w:hint="default"/>
          <w:color w:val="000000"/>
          <w:sz w:val="24"/>
          <w:szCs w:val="24"/>
          <w:shd w:val="clear" w:color="auto" w:fill="FFFFFF"/>
          <w:lang w:val="ru-RU"/>
        </w:rPr>
        <w:t xml:space="preserve">Памятка родителям «Особенности подросткового возраста». </w:t>
      </w:r>
    </w:p>
    <w:p w:rsidR="004663DB" w:rsidRDefault="00A271A3">
      <w:pPr>
        <w:pStyle w:val="1"/>
        <w:shd w:val="clear" w:color="auto" w:fill="FFFFFF"/>
        <w:spacing w:beforeAutospacing="0" w:after="150" w:afterAutospacing="0"/>
        <w:jc w:val="center"/>
        <w:rPr>
          <w:rFonts w:ascii="Times New Roman" w:eastAsia="Arial" w:hAnsi="Times New Roman" w:hint="default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Arial" w:hAnsi="Times New Roman" w:hint="default"/>
          <w:color w:val="000000"/>
          <w:sz w:val="24"/>
          <w:szCs w:val="24"/>
          <w:shd w:val="clear" w:color="auto" w:fill="FFFFFF"/>
        </w:rPr>
        <w:t>Рекомендации</w:t>
      </w:r>
      <w:proofErr w:type="spellEnd"/>
      <w:r>
        <w:rPr>
          <w:rFonts w:ascii="Times New Roman" w:eastAsia="Arial" w:hAnsi="Times New Roman" w:hint="defaul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hint="default"/>
          <w:color w:val="000000"/>
          <w:sz w:val="24"/>
          <w:szCs w:val="24"/>
          <w:shd w:val="clear" w:color="auto" w:fill="FFFFFF"/>
        </w:rPr>
        <w:t>родителям</w:t>
      </w:r>
      <w:proofErr w:type="spellEnd"/>
      <w:r>
        <w:rPr>
          <w:rFonts w:ascii="Times New Roman" w:eastAsia="Arial" w:hAnsi="Times New Roman" w:hint="default"/>
          <w:color w:val="000000"/>
          <w:sz w:val="24"/>
          <w:szCs w:val="24"/>
          <w:shd w:val="clear" w:color="auto" w:fill="FFFFFF"/>
        </w:rPr>
        <w:t>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Подростковый возраст традиционно считается самым трудным в воспитательном отношении. Трудности этого возраста в большой мере связаны с половым созреванием как причиной </w:t>
      </w:r>
      <w:r w:rsidRPr="00A271A3">
        <w:rPr>
          <w:rFonts w:eastAsia="Arial"/>
          <w:color w:val="000000"/>
          <w:shd w:val="clear" w:color="auto" w:fill="FFFFFF"/>
          <w:lang w:val="ru-RU"/>
        </w:rPr>
        <w:t>различных психофизиологических и психических отклонений.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 В качестве общих особенностей этого возраста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 отмечаются изменчивость настроений, эмоциональная неустойчивость, неожиданные переходы от веселья к унынию и пессимизму. Придирчивое отношение к родным сочетается с острым недовольством собой. Центральным психологическим новообразованием в подростковом во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зрасте становится формирование у подростка чувства взрослости, как субъективного переживания отношения к самому себе как к взрослому. И тогда начинается борьба за признание своих прав, самостоятельности, что непременно приводит к конфликту между взрослыми 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и подростками. В результате возникает кризис подросткового возраста. Потребность высвободиться от опеки родителей связана с борьбой за самостоятельность, за утверждение себя как личности. Реакция может проявляться в отказе от выполнения общепринятых норм, 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правил поведения, обесценивании нравственных и духовных идеалов старшего поколения. Мелочная опека, чрезмерный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контроль за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поведением, наказание путем лишения минимальной свободы и самостоятельности обостряют подростковый конфликт и провоцируют подростков </w:t>
      </w:r>
      <w:r w:rsidRPr="00A271A3">
        <w:rPr>
          <w:rFonts w:eastAsia="Arial"/>
          <w:color w:val="000000"/>
          <w:shd w:val="clear" w:color="auto" w:fill="FFFFFF"/>
          <w:lang w:val="ru-RU"/>
        </w:rPr>
        <w:t>на негативизм, конфликтность. Именно в этот сложный период для ребенка меняется референтная (значимая) группа: от близких, родителей к среде сверстников. Он дорожит мнением сверстников, предпочитая их общество, а не общество взрослых, критику которых он от</w:t>
      </w:r>
      <w:r w:rsidRPr="00A271A3">
        <w:rPr>
          <w:rFonts w:eastAsia="Arial"/>
          <w:color w:val="000000"/>
          <w:shd w:val="clear" w:color="auto" w:fill="FFFFFF"/>
          <w:lang w:val="ru-RU"/>
        </w:rPr>
        <w:t>вергает, обостряется потребность в дружбе, ориентация на «идеалы» коллектива. В общении со сверстниками происходит моделирование социальных взаимоотношений, приобретаются навыки оценки последствий своего или чьего - то поведения или моральных ценностей. Ос</w:t>
      </w:r>
      <w:r w:rsidRPr="00A271A3">
        <w:rPr>
          <w:rFonts w:eastAsia="Arial"/>
          <w:color w:val="000000"/>
          <w:shd w:val="clear" w:color="auto" w:fill="FFFFFF"/>
          <w:lang w:val="ru-RU"/>
        </w:rPr>
        <w:t>обенности характера общения с родителями, учителями, одноклассниками и друзьями оказывает значительное влияние на самооценку в подростковом возрасте. Характер самооценки определяет формирование личностных качеств. Адекватный уровень самооценки формирует ув</w:t>
      </w:r>
      <w:r w:rsidRPr="00A271A3">
        <w:rPr>
          <w:rFonts w:eastAsia="Arial"/>
          <w:color w:val="000000"/>
          <w:shd w:val="clear" w:color="auto" w:fill="FFFFFF"/>
          <w:lang w:val="ru-RU"/>
        </w:rPr>
        <w:t>еренность в себе, самокритику, настойчивость, или даже чрезмерную самоуверенность и упрямство.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Выстраивание отношений со сверстниками, соперничество, неопределенность с последующей жизнью, неуверенность в своих способностях – для них очень много трудностей</w:t>
      </w:r>
      <w:r w:rsidRPr="00A271A3">
        <w:rPr>
          <w:rFonts w:eastAsia="Arial"/>
          <w:color w:val="000000"/>
          <w:shd w:val="clear" w:color="auto" w:fill="FFFFFF"/>
          <w:lang w:val="ru-RU"/>
        </w:rPr>
        <w:t>, и стрессов, и мы, родители стремимся им помочь, зачастую беря на себя значительную часть из них. Но именно преодолевая эти трудности, они развиваются. Давая им «волшебную пилюлю», делая что-то ЗА ребенка, мы не делаем их счастливыми, а облегчаем страдани</w:t>
      </w:r>
      <w:r w:rsidRPr="00A271A3">
        <w:rPr>
          <w:rFonts w:eastAsia="Arial"/>
          <w:color w:val="000000"/>
          <w:shd w:val="clear" w:color="auto" w:fill="FFFFFF"/>
          <w:lang w:val="ru-RU"/>
        </w:rPr>
        <w:t>е и… не даем развиваться. Да, ему сейчас тяжело, но это единственный способ научиться жить. А что будет потом, во взрослой жизни, когда не будет рядом папы, мамы и того, кто вовремя подсунет таблетку? Когда он останется НАЕДИНЕ С СОБОЙ? Выход из даже самых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 неприятных и тяжелых ситуаций и состояний для подростка лежит в </w:t>
      </w:r>
      <w:r w:rsidRPr="00A271A3">
        <w:rPr>
          <w:rFonts w:eastAsia="Arial"/>
          <w:color w:val="000000"/>
          <w:shd w:val="clear" w:color="auto" w:fill="FFFFFF"/>
          <w:lang w:val="ru-RU"/>
        </w:rPr>
        <w:lastRenderedPageBreak/>
        <w:t>познании себя, и самое большое, что могут сделать родители, – это помочь ему сделать это.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Трудных детей НЕ БЫВАЕТ! Нежелательное поведение проблемного ребёнка – это часто попытка его психич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еского «выжить, во что бы то ни стало» в неблагоприятных для него обстоятельствах. Поэтому, необходимо ребенка понимать, поддерживать,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знать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о чем он думает, что чувствует. А для этого, необходимо установить в семье правила: правила взаимного уважения, без</w:t>
      </w:r>
      <w:r w:rsidRPr="00A271A3">
        <w:rPr>
          <w:rFonts w:eastAsia="Arial"/>
          <w:color w:val="000000"/>
          <w:shd w:val="clear" w:color="auto" w:fill="FFFFFF"/>
          <w:lang w:val="ru-RU"/>
        </w:rPr>
        <w:t>оценочности суждений, и использовании «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Я-сообщений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>», общаться на «языке чувств», навык которых которые рекомендовано закреплять и использовать в семье.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Я-сообщение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или я-высказывание – это способ ведения беседы.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Ты сообщение: «Ты опять опоздала», «Ты не сд</w:t>
      </w:r>
      <w:r w:rsidRPr="00A271A3">
        <w:rPr>
          <w:rFonts w:eastAsia="Arial"/>
          <w:color w:val="000000"/>
          <w:shd w:val="clear" w:color="auto" w:fill="FFFFFF"/>
          <w:lang w:val="ru-RU"/>
        </w:rPr>
        <w:t>елал, то о чем я тебя попросила», «Ты постоянно поступаешь по-своему», все они начинаются с обвинения в адрес другого человека, и обычно ставят человека в оборонительную позицию, у него подсознательно возникает ощущение, что на него нападают. Именно поэтом</w:t>
      </w:r>
      <w:r w:rsidRPr="00A271A3">
        <w:rPr>
          <w:rFonts w:eastAsia="Arial"/>
          <w:color w:val="000000"/>
          <w:shd w:val="clear" w:color="auto" w:fill="FFFFFF"/>
          <w:lang w:val="ru-RU"/>
        </w:rPr>
        <w:t>у в большинстве случаев в ответ на подобную фразу человек начинает защищаться, а лучшим способом защиты, как известно, является нападение. В итоге такая «беседа» грозит перерасти в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конфликт.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«Я-сообщение» имеет ряд преимуществ по сравнению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с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«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Ты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— сообщени</w:t>
      </w:r>
      <w:r w:rsidRPr="00A271A3">
        <w:rPr>
          <w:rFonts w:eastAsia="Arial"/>
          <w:color w:val="000000"/>
          <w:shd w:val="clear" w:color="auto" w:fill="FFFFFF"/>
          <w:lang w:val="ru-RU"/>
        </w:rPr>
        <w:t>ем»: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1. Оно позволяет вам выразить мысли и чувства в необидной для собеседника форме.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2. «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Я-сообщение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>» дает возможность собеседнику ближе узнать вас.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3. Когда мы открыты и искренни в выражении своих чувств, собеседник становятся более искренним в выражении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 своих. Собеседник начинает чувствовать, что ему доверяют.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4.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Высказывая свое чувство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без приказа или выговора, мы оставляем собеседнику возможность самому принять решение.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Метод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1. Начинать фразу надо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описанием того факта, который не устраивает вас в пове</w:t>
      </w:r>
      <w:r w:rsidRPr="00A271A3">
        <w:rPr>
          <w:rFonts w:eastAsia="Arial"/>
          <w:color w:val="000000"/>
          <w:shd w:val="clear" w:color="auto" w:fill="FFFFFF"/>
          <w:lang w:val="ru-RU"/>
        </w:rPr>
        <w:t>дении другого человека. Подчеркиваю, именно факта! Никаких эмоций или оценки человека как личности. Например, так: «Когда ты опаздываешь…».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2. Далее следует описать свои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ощущения в связи с таким поведением. Например: «я расстраиваюсь», «я волнуюсь», «я ого</w:t>
      </w:r>
      <w:r w:rsidRPr="00A271A3">
        <w:rPr>
          <w:rFonts w:eastAsia="Arial"/>
          <w:color w:val="000000"/>
          <w:shd w:val="clear" w:color="auto" w:fill="FFFFFF"/>
          <w:lang w:val="ru-RU"/>
        </w:rPr>
        <w:t>рчаюсь», «я переживаю».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3. Потом нужно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объяснить, какое воздействие это поведение оказывает на вас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или на окружающих. В примере с опозданием продолжение может быть таким: «потому что мне приходится стоять у подъезда и мерзнуть», «потому что я не знаю причи</w:t>
      </w:r>
      <w:r w:rsidRPr="00A271A3">
        <w:rPr>
          <w:rFonts w:eastAsia="Arial"/>
          <w:color w:val="000000"/>
          <w:shd w:val="clear" w:color="auto" w:fill="FFFFFF"/>
          <w:lang w:val="ru-RU"/>
        </w:rPr>
        <w:t>ну твоего опоздания», «потому что у меня остается мало времени на общение с тобой» и т.д.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lastRenderedPageBreak/>
        <w:t>4. В завершающей части фразы надо сообщить о</w:t>
      </w:r>
      <w:r>
        <w:rPr>
          <w:rFonts w:eastAsia="Arial"/>
          <w:color w:val="000000"/>
          <w:shd w:val="clear" w:color="auto" w:fill="FFFFFF"/>
        </w:rPr>
        <w:t> </w:t>
      </w:r>
      <w:r w:rsidRPr="00A271A3">
        <w:rPr>
          <w:rFonts w:eastAsia="Arial"/>
          <w:color w:val="000000"/>
          <w:shd w:val="clear" w:color="auto" w:fill="FFFFFF"/>
          <w:lang w:val="ru-RU"/>
        </w:rPr>
        <w:t>вашем желании, то есть о том, какое поведение вы бы хотели видеть вместо того, которое вызвало у вас недовольство. Продол</w:t>
      </w:r>
      <w:r w:rsidRPr="00A271A3">
        <w:rPr>
          <w:rFonts w:eastAsia="Arial"/>
          <w:color w:val="000000"/>
          <w:shd w:val="clear" w:color="auto" w:fill="FFFFFF"/>
          <w:lang w:val="ru-RU"/>
        </w:rPr>
        <w:t>жу пример с опозданием: «Мне бы очень хотелось, чтобы ты звонила мне, если не можешь прийти вовремя».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5612"/>
      </w:tblGrid>
      <w:tr w:rsidR="004663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Default="00A271A3">
            <w:pPr>
              <w:pStyle w:val="a3"/>
              <w:spacing w:beforeAutospacing="0" w:after="240" w:afterAutospacing="0"/>
              <w:jc w:val="both"/>
            </w:pPr>
            <w:proofErr w:type="spellStart"/>
            <w:r>
              <w:t>Ты-сообщение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Default="00A271A3">
            <w:pPr>
              <w:pStyle w:val="a3"/>
              <w:spacing w:beforeAutospacing="0" w:after="240" w:afterAutospacing="0"/>
              <w:jc w:val="both"/>
            </w:pPr>
            <w:r>
              <w:t>Я-</w:t>
            </w:r>
            <w:proofErr w:type="spellStart"/>
            <w:r>
              <w:t>сообщение</w:t>
            </w:r>
            <w:proofErr w:type="spellEnd"/>
          </w:p>
        </w:tc>
      </w:tr>
      <w:tr w:rsidR="004663DB" w:rsidRPr="00A271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Default="00A271A3">
            <w:pPr>
              <w:pStyle w:val="a3"/>
              <w:spacing w:beforeAutospacing="0" w:after="240" w:afterAutospacing="0"/>
              <w:jc w:val="both"/>
            </w:pPr>
            <w:proofErr w:type="spellStart"/>
            <w:r>
              <w:t>Прекрати</w:t>
            </w:r>
            <w:proofErr w:type="spellEnd"/>
            <w:r>
              <w:t xml:space="preserve"> </w:t>
            </w:r>
            <w:proofErr w:type="spellStart"/>
            <w:r>
              <w:t>мельтешить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глазами</w:t>
            </w:r>
            <w:proofErr w:type="spellEnd"/>
            <w:r>
              <w:t>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Pr="00A271A3" w:rsidRDefault="00A271A3">
            <w:pPr>
              <w:pStyle w:val="a3"/>
              <w:spacing w:beforeAutospacing="0" w:after="240" w:afterAutospacing="0"/>
              <w:jc w:val="both"/>
              <w:rPr>
                <w:lang w:val="ru-RU"/>
              </w:rPr>
            </w:pPr>
            <w:r w:rsidRPr="00A271A3">
              <w:rPr>
                <w:lang w:val="ru-RU"/>
              </w:rPr>
              <w:t>Когда Ты ходишь "туда-сюда" мне очень трудно сосредоточиться!</w:t>
            </w:r>
          </w:p>
        </w:tc>
      </w:tr>
      <w:tr w:rsidR="004663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Pr="00A271A3" w:rsidRDefault="00A271A3">
            <w:pPr>
              <w:pStyle w:val="a3"/>
              <w:spacing w:beforeAutospacing="0" w:after="240" w:afterAutospacing="0"/>
              <w:jc w:val="both"/>
              <w:rPr>
                <w:lang w:val="ru-RU"/>
              </w:rPr>
            </w:pPr>
            <w:r w:rsidRPr="00A271A3">
              <w:rPr>
                <w:lang w:val="ru-RU"/>
              </w:rPr>
              <w:t xml:space="preserve">Выключи музыку, сколько можно </w:t>
            </w:r>
            <w:r w:rsidRPr="00A271A3">
              <w:rPr>
                <w:lang w:val="ru-RU"/>
              </w:rPr>
              <w:t>говорить!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Default="00A271A3">
            <w:pPr>
              <w:pStyle w:val="a3"/>
              <w:spacing w:beforeAutospacing="0" w:after="240" w:afterAutospacing="0"/>
              <w:jc w:val="both"/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  <w:proofErr w:type="spellStart"/>
            <w:r>
              <w:t>мешает</w:t>
            </w:r>
            <w:proofErr w:type="spellEnd"/>
            <w:r>
              <w:t xml:space="preserve"> </w:t>
            </w:r>
            <w:proofErr w:type="spellStart"/>
            <w:r>
              <w:t>мне</w:t>
            </w:r>
            <w:proofErr w:type="spellEnd"/>
            <w:r>
              <w:t xml:space="preserve"> </w:t>
            </w:r>
            <w:proofErr w:type="spellStart"/>
            <w:r>
              <w:t>работать</w:t>
            </w:r>
            <w:proofErr w:type="spellEnd"/>
          </w:p>
        </w:tc>
      </w:tr>
      <w:tr w:rsidR="004663DB" w:rsidRPr="00A271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Default="00A271A3">
            <w:pPr>
              <w:pStyle w:val="a3"/>
              <w:spacing w:beforeAutospacing="0" w:after="240" w:afterAutospacing="0"/>
              <w:jc w:val="both"/>
            </w:pPr>
            <w:proofErr w:type="spellStart"/>
            <w:r>
              <w:t>Прекрати</w:t>
            </w:r>
            <w:proofErr w:type="spellEnd"/>
            <w:r>
              <w:t xml:space="preserve"> </w:t>
            </w:r>
            <w:proofErr w:type="spellStart"/>
            <w:r>
              <w:t>мне</w:t>
            </w:r>
            <w:proofErr w:type="spellEnd"/>
            <w:r>
              <w:t xml:space="preserve"> </w:t>
            </w:r>
            <w:proofErr w:type="spellStart"/>
            <w:r>
              <w:t>хамить</w:t>
            </w:r>
            <w:proofErr w:type="spellEnd"/>
            <w:r>
              <w:t>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Pr="00A271A3" w:rsidRDefault="00A271A3">
            <w:pPr>
              <w:pStyle w:val="a3"/>
              <w:spacing w:beforeAutospacing="0" w:after="240" w:afterAutospacing="0"/>
              <w:jc w:val="both"/>
              <w:rPr>
                <w:lang w:val="ru-RU"/>
              </w:rPr>
            </w:pPr>
            <w:r w:rsidRPr="00A271A3">
              <w:rPr>
                <w:lang w:val="ru-RU"/>
              </w:rPr>
              <w:t>Когда я слышу грубости в свой адрес, у меня вообще пропадает желание общаться и хочется уйти</w:t>
            </w:r>
          </w:p>
        </w:tc>
      </w:tr>
      <w:tr w:rsidR="004663DB" w:rsidRPr="00A271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Pr="00A271A3" w:rsidRDefault="00A271A3">
            <w:pPr>
              <w:pStyle w:val="a3"/>
              <w:spacing w:beforeAutospacing="0" w:after="240" w:afterAutospacing="0"/>
              <w:jc w:val="both"/>
              <w:rPr>
                <w:lang w:val="ru-RU"/>
              </w:rPr>
            </w:pPr>
            <w:r w:rsidRPr="00A271A3">
              <w:rPr>
                <w:lang w:val="ru-RU"/>
              </w:rPr>
              <w:t>Убери за собой со стола!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Pr="00A271A3" w:rsidRDefault="00A271A3">
            <w:pPr>
              <w:pStyle w:val="a3"/>
              <w:spacing w:beforeAutospacing="0" w:after="240" w:afterAutospacing="0"/>
              <w:jc w:val="both"/>
              <w:rPr>
                <w:lang w:val="ru-RU"/>
              </w:rPr>
            </w:pPr>
            <w:r w:rsidRPr="00A271A3">
              <w:rPr>
                <w:lang w:val="ru-RU"/>
              </w:rPr>
              <w:t>Мне не нравится, когда на столе остается грязная посуда</w:t>
            </w:r>
          </w:p>
        </w:tc>
      </w:tr>
      <w:tr w:rsidR="004663DB" w:rsidRPr="00A271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Default="00A271A3">
            <w:pPr>
              <w:pStyle w:val="a3"/>
              <w:spacing w:beforeAutospacing="0" w:after="240" w:afterAutospacing="0"/>
              <w:jc w:val="both"/>
            </w:pPr>
            <w:proofErr w:type="spellStart"/>
            <w:r>
              <w:t>Оденься</w:t>
            </w:r>
            <w:proofErr w:type="spellEnd"/>
            <w:r>
              <w:t xml:space="preserve"> </w:t>
            </w:r>
            <w:proofErr w:type="spellStart"/>
            <w:r>
              <w:t>теплее</w:t>
            </w:r>
            <w:proofErr w:type="spellEnd"/>
            <w:r>
              <w:t>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63DB" w:rsidRPr="00A271A3" w:rsidRDefault="00A271A3">
            <w:pPr>
              <w:pStyle w:val="a3"/>
              <w:spacing w:beforeAutospacing="0" w:after="240" w:afterAutospacing="0"/>
              <w:jc w:val="both"/>
              <w:rPr>
                <w:lang w:val="ru-RU"/>
              </w:rPr>
            </w:pPr>
            <w:r w:rsidRPr="00A271A3">
              <w:rPr>
                <w:lang w:val="ru-RU"/>
              </w:rPr>
              <w:t>Я бес</w:t>
            </w:r>
            <w:r w:rsidRPr="00A271A3">
              <w:rPr>
                <w:lang w:val="ru-RU"/>
              </w:rPr>
              <w:t>покоюсь за твое здоровье.</w:t>
            </w:r>
          </w:p>
        </w:tc>
      </w:tr>
    </w:tbl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Ребенку необходимо давать больше свободы и ответственности, за свои действия, не решать за него, не заставлять и не настаивать, отказаться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от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обвинительной позиции, оказывая при этом поддержку, грамотно направляя его.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«Волшебные вопросы», направляющие ребенка: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Что ты хочешь?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А зачем тебе это?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Представь, что ты уже получил то, что хочешь. Что будешь с этим делать? Сколько будешь радоваться? Ты точно этого хочешь?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Как ты думаешь, почему у тебя этого нет?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Что может повлият</w:t>
      </w:r>
      <w:r w:rsidRPr="00A271A3">
        <w:rPr>
          <w:rFonts w:eastAsia="Arial"/>
          <w:color w:val="000000"/>
          <w:shd w:val="clear" w:color="auto" w:fill="FFFFFF"/>
          <w:lang w:val="ru-RU"/>
        </w:rPr>
        <w:t>ь на изменение ситуации?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Что ты будешь делать?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Какие могут быть последствия для тебя и других?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Что для тебя в этом самое трудное?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Что бы ты посоветовал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другому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>, окажись он на твоем месте?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lastRenderedPageBreak/>
        <w:t xml:space="preserve">Представь себе диалог с самым мудрым человеком, которого ты знаешь. </w:t>
      </w:r>
      <w:r w:rsidRPr="00A271A3">
        <w:rPr>
          <w:rFonts w:eastAsia="Arial"/>
          <w:color w:val="000000"/>
          <w:shd w:val="clear" w:color="auto" w:fill="FFFFFF"/>
          <w:lang w:val="ru-RU"/>
        </w:rPr>
        <w:t>Что он скажет тебе делать?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Я не знаю, что делать/ дальше. А ты как думаешь?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Если бы так сказал или поступил кто-то другой, что бы ты почувствовал, подумал? Что бы потом сделал?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В чем ты выиграешь, а в чем проиграешь, если так сделаешь?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Что должен уметь? Гд</w:t>
      </w:r>
      <w:r w:rsidRPr="00A271A3">
        <w:rPr>
          <w:rFonts w:eastAsia="Arial"/>
          <w:color w:val="000000"/>
          <w:shd w:val="clear" w:color="auto" w:fill="FFFFFF"/>
          <w:lang w:val="ru-RU"/>
        </w:rPr>
        <w:t>е и как будешь этому учиться?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Кто и чем может тебе помочь?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Когда ты начнешь это делать?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Ты точно достигнешь при этом своей цели?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Какие возможны трудности и препятствия?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Что будешь делать в этом случае?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Пример диалога, взятый из просторов интернета, и, </w:t>
      </w:r>
      <w:r w:rsidRPr="00A271A3">
        <w:rPr>
          <w:rFonts w:eastAsia="Arial"/>
          <w:color w:val="000000"/>
          <w:shd w:val="clear" w:color="auto" w:fill="FFFFFF"/>
          <w:lang w:val="ru-RU"/>
        </w:rPr>
        <w:t>спасибо автору! (пример, конечно, утрированный и усиленный для понимания методики):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Я хочу Х-ВОХ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Зачем?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Сын: Я буду играть. Это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здорово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>. Там можно двигаться.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А почему у тебя все еще его нет?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Потому что ты не покупаешь!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Мама: А почему </w:t>
      </w:r>
      <w:r w:rsidRPr="00A271A3">
        <w:rPr>
          <w:rFonts w:eastAsia="Arial"/>
          <w:color w:val="000000"/>
          <w:shd w:val="clear" w:color="auto" w:fill="FFFFFF"/>
          <w:lang w:val="ru-RU"/>
        </w:rPr>
        <w:t>я не покупаю?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Потому что у тебя денег нет.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Совсем-совсем нет?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Есть, но на Х-ВОХ ты их не потратишь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</w:t>
      </w:r>
      <w:r>
        <w:rPr>
          <w:rFonts w:eastAsia="Arial"/>
          <w:color w:val="000000"/>
          <w:shd w:val="clear" w:color="auto" w:fill="FFFFFF"/>
          <w:lang w:val="ru-RU"/>
        </w:rPr>
        <w:t>м</w:t>
      </w:r>
      <w:r w:rsidRPr="00A271A3">
        <w:rPr>
          <w:rFonts w:eastAsia="Arial"/>
          <w:color w:val="000000"/>
          <w:shd w:val="clear" w:color="auto" w:fill="FFFFFF"/>
          <w:lang w:val="ru-RU"/>
        </w:rPr>
        <w:t>а: А почему?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Потому что ты их тратишь на другие вещи.</w:t>
      </w:r>
      <w:r>
        <w:rPr>
          <w:rFonts w:eastAsia="Arial"/>
          <w:color w:val="000000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На какие?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Наверное, на более нужные.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Что может изменить ситуа</w:t>
      </w:r>
      <w:r w:rsidRPr="00A271A3">
        <w:rPr>
          <w:rFonts w:eastAsia="Arial"/>
          <w:color w:val="000000"/>
          <w:shd w:val="clear" w:color="auto" w:fill="FFFFFF"/>
          <w:lang w:val="ru-RU"/>
        </w:rPr>
        <w:t>цию?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lastRenderedPageBreak/>
        <w:t>Сын: Если мы будем меньше тратить?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От чего ты готов отказаться ради Х-ВОХ?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От кино и конфет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Можешь посчитать, сколько за месяц сэкономишь таким образом?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Около тысячи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Сколько месяцев будешь так копить на Х-ВОХ?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Сын: Полтора </w:t>
      </w:r>
      <w:r w:rsidRPr="00A271A3">
        <w:rPr>
          <w:rFonts w:eastAsia="Arial"/>
          <w:color w:val="000000"/>
          <w:shd w:val="clear" w:color="auto" w:fill="FFFFFF"/>
          <w:lang w:val="ru-RU"/>
        </w:rPr>
        <w:t>года.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Можешь подождать полтора года? Пожить полтора года без кино и конфет?</w:t>
      </w:r>
      <w:r>
        <w:rPr>
          <w:rFonts w:eastAsia="Arial"/>
          <w:color w:val="000000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Нет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Есть еще идеи?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Я пойду работать?</w:t>
      </w:r>
      <w:r>
        <w:rPr>
          <w:rFonts w:eastAsia="Arial"/>
          <w:color w:val="000000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Куда тебя возьмут в 11 лет работать? Кто тебе будет платить?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Никуда. Не знаю.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Пока ты этого не знаешь,</w:t>
      </w:r>
      <w:r w:rsidRPr="00A271A3">
        <w:rPr>
          <w:rFonts w:eastAsia="Arial"/>
          <w:color w:val="000000"/>
          <w:shd w:val="clear" w:color="auto" w:fill="FFFFFF"/>
          <w:lang w:val="ru-RU"/>
        </w:rPr>
        <w:t xml:space="preserve"> пока не придумал, как зарабатывать деньги, что еще ты можешь предложить для достижения цели?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Тебе надо больше зарабатывать.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Прекрасно. Можешь подсказать, как мне больше зарабатывать?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Больше работать.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А где мне взять на это время?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Что-то другое не делать.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Например? Не спать, не есть, не отдыхать я не могу. Куда еще уходит мое время?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Ты еще ходишь в магазин, готовишь, моешь посуду.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Что еще?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Еще пылесосишь.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Что из этого я могу не делать? Кто будет дела</w:t>
      </w:r>
      <w:r w:rsidRPr="00A271A3">
        <w:rPr>
          <w:rFonts w:eastAsia="Arial"/>
          <w:color w:val="000000"/>
          <w:shd w:val="clear" w:color="auto" w:fill="FFFFFF"/>
          <w:lang w:val="ru-RU"/>
        </w:rPr>
        <w:t>ть это вместо меня?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Я могу пылесосить, мыть посуду.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 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Мама: Супер! Я как раз собиралась покупать посудомойку. Она стоит столько же, как Х-ВОХ. Но если посуду будешь мыть ты, то посудомойка мне не нужна. Ты готов мыть посуду каждый день, если мы купим Х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-ВОХ?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Конечно!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Ты готов мыть полгода посуду, пока снова не накопим на посудомойку?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Готов.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А если ты не выполнишь договоренность? Если я куплю ХВОХ, а ты откажешься мыть посуду? Как мне тогда поступить?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Ну, будет честно, если ты з</w:t>
      </w:r>
      <w:r w:rsidRPr="00A271A3">
        <w:rPr>
          <w:rFonts w:eastAsia="Arial"/>
          <w:color w:val="000000"/>
          <w:shd w:val="clear" w:color="auto" w:fill="FFFFFF"/>
          <w:lang w:val="ru-RU"/>
        </w:rPr>
        <w:t>аберешь у меня Х-ВОХ.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Мама: А если ты наиграешься за два дня, Х-ВОХ тебе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надоест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и ты перестанешь мыть посуду? У меня тогда не будет ни денег на посудомойку, ни чистой посуды. Что я буду чувствовать? Что бы ты почувствовал на моем месте?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Что меня обма</w:t>
      </w:r>
      <w:r w:rsidRPr="00A271A3">
        <w:rPr>
          <w:rFonts w:eastAsia="Arial"/>
          <w:color w:val="000000"/>
          <w:shd w:val="clear" w:color="auto" w:fill="FFFFFF"/>
          <w:lang w:val="ru-RU"/>
        </w:rPr>
        <w:t>нули.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Ты будешь дальше продолжать верить человеку, который тебя обманул?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Нет.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Будешь дальше с ним о чем-то договариваться, что-то для него делать?</w:t>
      </w:r>
      <w:r>
        <w:rPr>
          <w:rFonts w:eastAsia="Arial"/>
          <w:color w:val="000000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Нет.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У тебя будут еще какие-то желания, после того, как Х-ВОХ получишь?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Кон</w:t>
      </w:r>
      <w:r w:rsidRPr="00A271A3">
        <w:rPr>
          <w:rFonts w:eastAsia="Arial"/>
          <w:color w:val="000000"/>
          <w:shd w:val="clear" w:color="auto" w:fill="FFFFFF"/>
          <w:lang w:val="ru-RU"/>
        </w:rPr>
        <w:t>ечно.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То есть, ты понимаешь, что если ты, получив Х-ВОХ, нарушишь условия нашей договоренности, то дальнейшие твои желания я не буду стараться выполнить? Ты понимаешь, что в твоих интересах выполнять условия договора?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Конечно.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 xml:space="preserve">Мама: Что может </w:t>
      </w:r>
      <w:proofErr w:type="gramStart"/>
      <w:r w:rsidRPr="00A271A3">
        <w:rPr>
          <w:rFonts w:eastAsia="Arial"/>
          <w:color w:val="000000"/>
          <w:shd w:val="clear" w:color="auto" w:fill="FFFFFF"/>
          <w:lang w:val="ru-RU"/>
        </w:rPr>
        <w:t>помешать тебе выполнить</w:t>
      </w:r>
      <w:proofErr w:type="gramEnd"/>
      <w:r w:rsidRPr="00A271A3">
        <w:rPr>
          <w:rFonts w:eastAsia="Arial"/>
          <w:color w:val="000000"/>
          <w:shd w:val="clear" w:color="auto" w:fill="FFFFFF"/>
          <w:lang w:val="ru-RU"/>
        </w:rPr>
        <w:t xml:space="preserve"> условия?</w:t>
      </w:r>
      <w:r>
        <w:rPr>
          <w:rFonts w:eastAsia="Arial"/>
          <w:color w:val="000000"/>
          <w:shd w:val="clear" w:color="auto" w:fill="FFFFFF"/>
        </w:rPr>
        <w:t> 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Я могу устать.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Как предлагаешь решать проблему?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Давай у меня будет выходной от посуды в воскресенье.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Мама: Хорошо. Договорились?</w:t>
      </w:r>
    </w:p>
    <w:p w:rsidR="004663DB" w:rsidRPr="00A271A3" w:rsidRDefault="00A271A3">
      <w:pPr>
        <w:pStyle w:val="a3"/>
        <w:shd w:val="clear" w:color="auto" w:fill="FFFFFF"/>
        <w:spacing w:beforeAutospacing="0" w:after="240" w:afterAutospacing="0"/>
        <w:jc w:val="both"/>
        <w:rPr>
          <w:rFonts w:eastAsia="Arial"/>
          <w:color w:val="000000"/>
          <w:lang w:val="ru-RU"/>
        </w:rPr>
      </w:pPr>
      <w:r w:rsidRPr="00A271A3">
        <w:rPr>
          <w:rFonts w:eastAsia="Arial"/>
          <w:color w:val="000000"/>
          <w:shd w:val="clear" w:color="auto" w:fill="FFFFFF"/>
          <w:lang w:val="ru-RU"/>
        </w:rPr>
        <w:t>Сын: Договорились.</w:t>
      </w:r>
      <w:r>
        <w:rPr>
          <w:rFonts w:eastAsia="Arial"/>
          <w:color w:val="000000"/>
          <w:shd w:val="clear" w:color="auto" w:fill="FFFFFF"/>
        </w:rPr>
        <w:t> 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Сравните с другим диалогом: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Сын: Я хочу Х-ВОХ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 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Мама: Да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вай я куплю, но за это ты всегда будешь мыть посуду в течение года, кроме выходного дня. А если не будешь, то я тебе больше никогда ничего не куплю.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Вроде бы договоренность по факту та же самая. Но результат – разный. Во втором случае условия ребенку навя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заны взрослым. В первом случае — ребенок сам (с помощью наводящих вопросов) пришел к договоренности, а </w:t>
      </w:r>
      <w:proofErr w:type="gramStart"/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значит</w:t>
      </w:r>
      <w:proofErr w:type="gramEnd"/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уровень осознанности и ответственности за соблюдение условий договора будет выше. И еще ребенок получил опыт решения жизненной задачи.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jc w:val="both"/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lang w:val="ru-RU"/>
        </w:rPr>
      </w:pP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таком</w:t>
      </w:r>
      <w:r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</w:rPr>
        <w:t>  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подходе создается атмосфера сотворчества родителя и ребенка. Со стороны родителя это следование за интересами ребенка и направление ребенка с помощью «волшебных вопросов». Со стороны ребенка – это творческий поиск, исследование своих выборов, смелос</w:t>
      </w:r>
      <w:r w:rsidRPr="00A271A3">
        <w:rPr>
          <w:rFonts w:ascii="Times New Roman" w:eastAsia="Arial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ть принятия решения, активная деятельность. Ключевым элементом для ребенка здесь является осознание и ответственность: «Я знаю, как я могу изменить свою жизнь».</w:t>
      </w:r>
    </w:p>
    <w:p w:rsidR="004663DB" w:rsidRPr="00A271A3" w:rsidRDefault="00A271A3">
      <w:pPr>
        <w:pStyle w:val="1"/>
        <w:shd w:val="clear" w:color="auto" w:fill="FFFFFF"/>
        <w:spacing w:beforeAutospacing="0" w:after="150" w:afterAutospacing="0"/>
        <w:rPr>
          <w:rFonts w:ascii="Arial" w:eastAsia="Arial" w:hAnsi="Arial" w:cs="Arial" w:hint="default"/>
          <w:color w:val="000000"/>
          <w:sz w:val="33"/>
          <w:szCs w:val="33"/>
          <w:lang w:val="ru-RU"/>
        </w:rPr>
      </w:pPr>
      <w:r>
        <w:rPr>
          <w:rFonts w:ascii="Arial" w:eastAsia="Arial" w:hAnsi="Arial" w:cs="Arial" w:hint="default"/>
          <w:color w:val="000000"/>
          <w:sz w:val="33"/>
          <w:szCs w:val="33"/>
          <w:shd w:val="clear" w:color="auto" w:fill="FFFFFF"/>
        </w:rPr>
        <w:t> </w:t>
      </w:r>
    </w:p>
    <w:p w:rsidR="004663DB" w:rsidRPr="00A271A3" w:rsidRDefault="004663DB">
      <w:pPr>
        <w:rPr>
          <w:lang w:val="ru-RU"/>
        </w:rPr>
      </w:pPr>
    </w:p>
    <w:sectPr w:rsidR="004663DB" w:rsidRPr="00A271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B"/>
    <w:rsid w:val="004663DB"/>
    <w:rsid w:val="00A271A3"/>
    <w:rsid w:val="14D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2</cp:revision>
  <dcterms:created xsi:type="dcterms:W3CDTF">2023-11-25T08:25:00Z</dcterms:created>
  <dcterms:modified xsi:type="dcterms:W3CDTF">2023-11-27T07:17:00Z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4957CBC503B34EBEBA70412F4ED34402_12</vt:lpwstr>
  </property>
</Properties>
</file>