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 xml:space="preserve">Муниципальное бюджетное общеобразовательное учреждение </w:t>
      </w: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 xml:space="preserve">«Березовская средняя школа № 1 имени </w:t>
      </w:r>
      <w:proofErr w:type="spellStart"/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Е.К.Зырянова</w:t>
      </w:r>
      <w:proofErr w:type="spellEnd"/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»</w:t>
      </w: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643"/>
      </w:tblGrid>
      <w:tr w:rsidR="002D06CF" w:rsidRPr="002D06CF" w:rsidTr="002D06CF">
        <w:tc>
          <w:tcPr>
            <w:tcW w:w="4633" w:type="dxa"/>
          </w:tcPr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</w:p>
        </w:tc>
        <w:tc>
          <w:tcPr>
            <w:tcW w:w="4643" w:type="dxa"/>
          </w:tcPr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«Утверждаю»                                                                                                                                    Директор школы  Зырянова  Т. Н.                                                                                                                                                                      «___»________________20</w:t>
            </w:r>
            <w:r w:rsidR="00186FF9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 xml:space="preserve">21 </w:t>
            </w:r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г.                                                                                                                                                         __________________________</w:t>
            </w:r>
          </w:p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</w:p>
        </w:tc>
      </w:tr>
    </w:tbl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Рабочая программа по учебному предмету «</w:t>
      </w:r>
      <w:r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Русский язык как родной</w:t>
      </w:r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»</w:t>
      </w:r>
    </w:p>
    <w:p w:rsidR="0044522D" w:rsidRDefault="00811A51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  <w:r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с</w:t>
      </w:r>
      <w:r w:rsidR="0044522D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реднего общего образования</w:t>
      </w: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на 20</w:t>
      </w:r>
      <w:r w:rsidR="008C610C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2</w:t>
      </w:r>
      <w:r w:rsidR="00186FF9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1</w:t>
      </w:r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 xml:space="preserve"> – 20</w:t>
      </w:r>
      <w:r w:rsidR="008C610C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2</w:t>
      </w:r>
      <w:r w:rsidR="00186FF9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 xml:space="preserve">3 </w:t>
      </w:r>
      <w:r w:rsidRPr="002D06CF"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  <w:t>учебные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D06CF" w:rsidRPr="00883202" w:rsidTr="002D06CF">
        <w:tc>
          <w:tcPr>
            <w:tcW w:w="4998" w:type="dxa"/>
          </w:tcPr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</w:p>
        </w:tc>
        <w:tc>
          <w:tcPr>
            <w:tcW w:w="4998" w:type="dxa"/>
          </w:tcPr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</w:p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</w:p>
          <w:p w:rsidR="002D06CF" w:rsidRPr="002D06CF" w:rsidRDefault="002D06CF" w:rsidP="0044522D">
            <w:pPr>
              <w:spacing w:line="276" w:lineRule="auto"/>
              <w:jc w:val="right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 xml:space="preserve">                                                                          Разработчик:                                                                Овсянникова С.В.,                                                                                    учитель русского языка и литературы,                                                                                     высшая квалификационная категория</w:t>
            </w:r>
          </w:p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</w:p>
        </w:tc>
      </w:tr>
    </w:tbl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D06CF" w:rsidRPr="00883202" w:rsidTr="002D06CF">
        <w:tc>
          <w:tcPr>
            <w:tcW w:w="4998" w:type="dxa"/>
          </w:tcPr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  <w:proofErr w:type="gramStart"/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Обсуждена</w:t>
            </w:r>
            <w:proofErr w:type="gramEnd"/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 xml:space="preserve">  и согласована  на МО                                                                           </w:t>
            </w:r>
          </w:p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Протокол № ____ от «____»_________20</w:t>
            </w:r>
            <w:r w:rsidR="008C610C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2</w:t>
            </w:r>
            <w:r w:rsidR="00186FF9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1</w:t>
            </w:r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 xml:space="preserve"> г.                                                          </w:t>
            </w:r>
          </w:p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</w:p>
        </w:tc>
        <w:tc>
          <w:tcPr>
            <w:tcW w:w="4998" w:type="dxa"/>
            <w:hideMark/>
          </w:tcPr>
          <w:p w:rsidR="002D06CF" w:rsidRPr="002D06CF" w:rsidRDefault="002D06CF" w:rsidP="002D06CF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  <w:proofErr w:type="gramStart"/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Принята</w:t>
            </w:r>
            <w:proofErr w:type="gramEnd"/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 xml:space="preserve"> на педсовете</w:t>
            </w:r>
          </w:p>
          <w:p w:rsidR="002D06CF" w:rsidRPr="002D06CF" w:rsidRDefault="002D06CF" w:rsidP="00186FF9">
            <w:pPr>
              <w:spacing w:line="276" w:lineRule="auto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</w:pPr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Протокол № ____ от «___»________20</w:t>
            </w:r>
            <w:r w:rsidR="008C610C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2</w:t>
            </w:r>
            <w:r w:rsidR="00186FF9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1</w:t>
            </w:r>
            <w:r w:rsidRPr="002D06CF">
              <w:rPr>
                <w:rFonts w:eastAsia="Calibri"/>
                <w:b/>
                <w:color w:val="0D0D0D" w:themeColor="text1" w:themeTint="F2"/>
                <w:sz w:val="28"/>
                <w:szCs w:val="22"/>
                <w:lang w:val="ru-RU" w:eastAsia="en-US"/>
              </w:rPr>
              <w:t>г.</w:t>
            </w:r>
          </w:p>
        </w:tc>
      </w:tr>
    </w:tbl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jc w:val="center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Default="002D06CF" w:rsidP="002D06CF">
      <w:pPr>
        <w:spacing w:line="276" w:lineRule="auto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2D06CF" w:rsidRPr="002D06CF" w:rsidRDefault="002D06CF" w:rsidP="002D06CF">
      <w:pPr>
        <w:spacing w:line="276" w:lineRule="auto"/>
        <w:rPr>
          <w:rFonts w:eastAsia="Calibri"/>
          <w:b/>
          <w:color w:val="0D0D0D" w:themeColor="text1" w:themeTint="F2"/>
          <w:sz w:val="28"/>
          <w:szCs w:val="22"/>
          <w:lang w:val="ru-RU" w:eastAsia="en-US"/>
        </w:rPr>
      </w:pPr>
    </w:p>
    <w:p w:rsidR="003A5D7F" w:rsidRPr="009F2389" w:rsidRDefault="003A5D7F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F2389">
        <w:rPr>
          <w:rFonts w:eastAsia="Calibri"/>
          <w:b/>
          <w:sz w:val="24"/>
          <w:szCs w:val="24"/>
          <w:lang w:val="ru-RU" w:eastAsia="en-US"/>
        </w:rPr>
        <w:lastRenderedPageBreak/>
        <w:t>ПОЯСНИТЕЛЬНАЯ ЗАПИСКА</w:t>
      </w:r>
    </w:p>
    <w:p w:rsidR="0044522D" w:rsidRPr="0044522D" w:rsidRDefault="0044522D" w:rsidP="0044522D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Рабочая программа по учебному предмету «Родной язык (русский)» для 10 - 11 класса (далее – Рабочая программа) составлена на основе нормативных документов:</w:t>
      </w:r>
    </w:p>
    <w:p w:rsidR="0044522D" w:rsidRPr="0044522D" w:rsidRDefault="0044522D" w:rsidP="0044522D">
      <w:pPr>
        <w:numPr>
          <w:ilvl w:val="0"/>
          <w:numId w:val="34"/>
        </w:numPr>
        <w:tabs>
          <w:tab w:val="left" w:pos="0"/>
        </w:tabs>
        <w:ind w:firstLine="284"/>
        <w:jc w:val="both"/>
        <w:rPr>
          <w:rFonts w:eastAsia="Symbol"/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44522D" w:rsidRPr="0044522D" w:rsidRDefault="0044522D" w:rsidP="0044522D">
      <w:pPr>
        <w:numPr>
          <w:ilvl w:val="0"/>
          <w:numId w:val="34"/>
        </w:numPr>
        <w:tabs>
          <w:tab w:val="left" w:pos="0"/>
        </w:tabs>
        <w:ind w:firstLine="284"/>
        <w:jc w:val="both"/>
        <w:rPr>
          <w:rFonts w:eastAsia="Symbol"/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4522D" w:rsidRPr="0044522D" w:rsidRDefault="0044522D" w:rsidP="0044522D">
      <w:pPr>
        <w:numPr>
          <w:ilvl w:val="0"/>
          <w:numId w:val="34"/>
        </w:numPr>
        <w:tabs>
          <w:tab w:val="left" w:pos="0"/>
        </w:tabs>
        <w:ind w:firstLine="284"/>
        <w:jc w:val="both"/>
        <w:rPr>
          <w:rFonts w:eastAsia="Symbol"/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 xml:space="preserve">Приказ Министерства образования и науки Российской Федерации от 17 мая 2012 г. </w:t>
      </w:r>
      <w:r w:rsidRPr="006841EF">
        <w:rPr>
          <w:sz w:val="24"/>
          <w:szCs w:val="24"/>
        </w:rPr>
        <w:t>N</w:t>
      </w:r>
      <w:r w:rsidRPr="0044522D">
        <w:rPr>
          <w:sz w:val="24"/>
          <w:szCs w:val="24"/>
          <w:lang w:val="ru-RU"/>
        </w:rPr>
        <w:t xml:space="preserve">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44522D" w:rsidRPr="0044522D" w:rsidRDefault="0044522D" w:rsidP="0044522D">
      <w:pPr>
        <w:numPr>
          <w:ilvl w:val="0"/>
          <w:numId w:val="34"/>
        </w:numPr>
        <w:tabs>
          <w:tab w:val="left" w:pos="0"/>
        </w:tabs>
        <w:ind w:firstLine="284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44522D" w:rsidRPr="0044522D" w:rsidRDefault="0044522D" w:rsidP="0044522D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Образовательной программы среднего общего образования муниципального бюджетного об</w:t>
      </w:r>
      <w:r>
        <w:rPr>
          <w:sz w:val="24"/>
          <w:szCs w:val="24"/>
          <w:lang w:val="ru-RU"/>
        </w:rPr>
        <w:t>щеобра</w:t>
      </w:r>
      <w:r w:rsidRPr="0044522D">
        <w:rPr>
          <w:sz w:val="24"/>
          <w:szCs w:val="24"/>
          <w:lang w:val="ru-RU"/>
        </w:rPr>
        <w:t>зовательного учреждения «</w:t>
      </w:r>
      <w:r>
        <w:rPr>
          <w:sz w:val="24"/>
          <w:szCs w:val="24"/>
          <w:lang w:val="ru-RU"/>
        </w:rPr>
        <w:t>Березовская средняя школа №1 имени Е.К. Зырянова»</w:t>
      </w:r>
      <w:r w:rsidRPr="0044522D">
        <w:rPr>
          <w:sz w:val="24"/>
          <w:szCs w:val="24"/>
          <w:lang w:val="ru-RU"/>
        </w:rPr>
        <w:t xml:space="preserve">; </w:t>
      </w:r>
    </w:p>
    <w:p w:rsidR="0044522D" w:rsidRPr="00882213" w:rsidRDefault="0044522D" w:rsidP="0044522D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 xml:space="preserve">Программы курса «Русский язык». 10—11 классы. Базовый уровень / авт.-сост. Н.Г. </w:t>
      </w:r>
      <w:proofErr w:type="spellStart"/>
      <w:r w:rsidRPr="0044522D">
        <w:rPr>
          <w:sz w:val="24"/>
          <w:szCs w:val="24"/>
          <w:lang w:val="ru-RU"/>
        </w:rPr>
        <w:t>Гольцова</w:t>
      </w:r>
      <w:proofErr w:type="spellEnd"/>
      <w:r w:rsidRPr="0044522D">
        <w:rPr>
          <w:sz w:val="24"/>
          <w:szCs w:val="24"/>
          <w:lang w:val="ru-RU"/>
        </w:rPr>
        <w:t>. — 3-е изд. —  М</w:t>
      </w:r>
      <w:proofErr w:type="gramStart"/>
      <w:r w:rsidRPr="0044522D">
        <w:rPr>
          <w:sz w:val="24"/>
          <w:szCs w:val="24"/>
          <w:lang w:val="ru-RU"/>
        </w:rPr>
        <w:t xml:space="preserve"> .</w:t>
      </w:r>
      <w:proofErr w:type="gramEnd"/>
      <w:r w:rsidRPr="0044522D">
        <w:rPr>
          <w:sz w:val="24"/>
          <w:szCs w:val="24"/>
          <w:lang w:val="ru-RU"/>
        </w:rPr>
        <w:t xml:space="preserve">: ООО «Русское слово — учебник», 2020. — 56 с. — (ФГОС. </w:t>
      </w:r>
      <w:proofErr w:type="spellStart"/>
      <w:proofErr w:type="gramStart"/>
      <w:r w:rsidRPr="00882213">
        <w:rPr>
          <w:sz w:val="24"/>
          <w:szCs w:val="24"/>
          <w:lang w:val="ru-RU"/>
        </w:rPr>
        <w:t>Инновационнаяшкола</w:t>
      </w:r>
      <w:proofErr w:type="spellEnd"/>
      <w:r w:rsidRPr="00882213">
        <w:rPr>
          <w:sz w:val="24"/>
          <w:szCs w:val="24"/>
          <w:lang w:val="ru-RU"/>
        </w:rPr>
        <w:t>).</w:t>
      </w:r>
      <w:proofErr w:type="gramEnd"/>
    </w:p>
    <w:p w:rsidR="0044522D" w:rsidRPr="00882213" w:rsidRDefault="0044522D" w:rsidP="0044522D">
      <w:pPr>
        <w:tabs>
          <w:tab w:val="left" w:pos="0"/>
        </w:tabs>
        <w:ind w:left="284"/>
        <w:jc w:val="both"/>
        <w:rPr>
          <w:sz w:val="24"/>
          <w:szCs w:val="24"/>
          <w:lang w:val="ru-RU"/>
        </w:rPr>
      </w:pPr>
    </w:p>
    <w:p w:rsidR="0044522D" w:rsidRPr="0044522D" w:rsidRDefault="0044522D" w:rsidP="0044522D">
      <w:pPr>
        <w:tabs>
          <w:tab w:val="left" w:pos="0"/>
        </w:tabs>
        <w:ind w:firstLine="284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ab/>
        <w:t>Программа предмета «Родной  язык (русский)» основывается на следующих принципах построения:  соотнесённость содержания программы с содержанием базового курса русского языка; социокультурный подход; практико-ориентированная направленность; принцип преемственности.</w:t>
      </w:r>
    </w:p>
    <w:p w:rsidR="0044522D" w:rsidRPr="0044522D" w:rsidRDefault="0044522D" w:rsidP="0044522D">
      <w:p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44522D">
        <w:rPr>
          <w:b/>
          <w:sz w:val="24"/>
          <w:szCs w:val="24"/>
          <w:lang w:val="ru-RU"/>
        </w:rPr>
        <w:t>Цели изучения родного языка в соответствии с ФГОС среднего общего образования являются:</w:t>
      </w:r>
    </w:p>
    <w:p w:rsidR="0044522D" w:rsidRPr="0044522D" w:rsidRDefault="0044522D" w:rsidP="0044522D">
      <w:p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44522D" w:rsidRPr="0044522D" w:rsidRDefault="0044522D" w:rsidP="0044522D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452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522D">
        <w:rPr>
          <w:rFonts w:ascii="Times New Roman" w:hAnsi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44522D" w:rsidRPr="006841EF" w:rsidRDefault="0044522D" w:rsidP="0044522D">
      <w:pPr>
        <w:pStyle w:val="a5"/>
        <w:numPr>
          <w:ilvl w:val="0"/>
          <w:numId w:val="35"/>
        </w:numPr>
        <w:spacing w:before="0" w:beforeAutospacing="0" w:after="0" w:afterAutospacing="0"/>
        <w:ind w:left="0" w:firstLine="426"/>
        <w:jc w:val="both"/>
      </w:pPr>
      <w:r w:rsidRPr="006841EF"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44522D" w:rsidRPr="006841EF" w:rsidRDefault="0044522D" w:rsidP="0044522D">
      <w:pPr>
        <w:pStyle w:val="a5"/>
        <w:numPr>
          <w:ilvl w:val="0"/>
          <w:numId w:val="35"/>
        </w:numPr>
        <w:spacing w:before="0" w:beforeAutospacing="0" w:after="0" w:afterAutospacing="0"/>
        <w:ind w:left="0" w:firstLine="426"/>
        <w:jc w:val="both"/>
      </w:pPr>
      <w:proofErr w:type="spellStart"/>
      <w:r w:rsidRPr="006841EF">
        <w:t>сформированность</w:t>
      </w:r>
      <w:proofErr w:type="spellEnd"/>
      <w:r w:rsidRPr="006841EF"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4522D" w:rsidRPr="006841EF" w:rsidRDefault="0044522D" w:rsidP="0044522D">
      <w:pPr>
        <w:pStyle w:val="a5"/>
        <w:numPr>
          <w:ilvl w:val="0"/>
          <w:numId w:val="35"/>
        </w:numPr>
        <w:spacing w:before="0" w:beforeAutospacing="0" w:after="0" w:afterAutospacing="0"/>
        <w:ind w:left="0" w:firstLine="426"/>
        <w:jc w:val="both"/>
      </w:pPr>
      <w:proofErr w:type="spellStart"/>
      <w:r w:rsidRPr="006841EF">
        <w:t>сформированность</w:t>
      </w:r>
      <w:proofErr w:type="spellEnd"/>
      <w:r w:rsidRPr="006841EF"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44522D" w:rsidRPr="006841EF" w:rsidRDefault="0044522D" w:rsidP="0044522D">
      <w:pPr>
        <w:pStyle w:val="a5"/>
        <w:numPr>
          <w:ilvl w:val="0"/>
          <w:numId w:val="35"/>
        </w:numPr>
        <w:spacing w:before="0" w:beforeAutospacing="0" w:after="0" w:afterAutospacing="0"/>
        <w:ind w:left="0" w:firstLine="426"/>
        <w:jc w:val="both"/>
      </w:pPr>
      <w:proofErr w:type="spellStart"/>
      <w:r w:rsidRPr="006841EF">
        <w:t>сформированность</w:t>
      </w:r>
      <w:proofErr w:type="spellEnd"/>
      <w:r w:rsidRPr="006841EF"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44522D" w:rsidRPr="006841EF" w:rsidRDefault="0044522D" w:rsidP="0044522D">
      <w:pPr>
        <w:pStyle w:val="a5"/>
        <w:numPr>
          <w:ilvl w:val="0"/>
          <w:numId w:val="35"/>
        </w:numPr>
        <w:spacing w:before="0" w:beforeAutospacing="0" w:after="0" w:afterAutospacing="0"/>
        <w:ind w:left="0" w:firstLine="426"/>
        <w:jc w:val="both"/>
      </w:pPr>
      <w:r w:rsidRPr="006841EF"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4522D" w:rsidRPr="00360942" w:rsidRDefault="0044522D" w:rsidP="0044522D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b/>
        </w:rPr>
      </w:pPr>
      <w:proofErr w:type="spellStart"/>
      <w:r w:rsidRPr="006841EF">
        <w:t>сформированность</w:t>
      </w:r>
      <w:proofErr w:type="spellEnd"/>
      <w:r w:rsidRPr="006841EF"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6841EF">
        <w:t>текстов</w:t>
      </w:r>
      <w:proofErr w:type="gramEnd"/>
      <w:r w:rsidRPr="006841EF">
        <w:t xml:space="preserve"> разных функцио</w:t>
      </w:r>
      <w:r>
        <w:t>нально-смысловых типов и жанров.</w:t>
      </w:r>
    </w:p>
    <w:p w:rsidR="0044522D" w:rsidRPr="006841EF" w:rsidRDefault="0044522D" w:rsidP="0044522D">
      <w:pPr>
        <w:pStyle w:val="ab"/>
        <w:tabs>
          <w:tab w:val="left" w:pos="851"/>
        </w:tabs>
        <w:rPr>
          <w:sz w:val="24"/>
          <w:szCs w:val="24"/>
          <w:u w:val="single"/>
          <w:lang w:eastAsia="ar-SA"/>
        </w:rPr>
      </w:pPr>
      <w:r w:rsidRPr="006841EF">
        <w:rPr>
          <w:sz w:val="24"/>
          <w:szCs w:val="24"/>
          <w:u w:val="single"/>
          <w:lang w:eastAsia="ar-SA"/>
        </w:rPr>
        <w:t xml:space="preserve">Место учебного предмета в учебном плане </w:t>
      </w:r>
    </w:p>
    <w:p w:rsidR="0044522D" w:rsidRPr="0044522D" w:rsidRDefault="0044522D" w:rsidP="0044522D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44522D">
        <w:rPr>
          <w:sz w:val="24"/>
          <w:szCs w:val="24"/>
          <w:lang w:val="ru-RU"/>
        </w:rPr>
        <w:tab/>
        <w:t>Согласно «Годовому календарному графику» учебное время составляет 3</w:t>
      </w:r>
      <w:r>
        <w:rPr>
          <w:sz w:val="24"/>
          <w:szCs w:val="24"/>
          <w:lang w:val="ru-RU"/>
        </w:rPr>
        <w:t>4</w:t>
      </w:r>
      <w:r w:rsidRPr="0044522D">
        <w:rPr>
          <w:sz w:val="24"/>
          <w:szCs w:val="24"/>
          <w:lang w:val="ru-RU"/>
        </w:rPr>
        <w:t xml:space="preserve"> учебны</w:t>
      </w:r>
      <w:r>
        <w:rPr>
          <w:sz w:val="24"/>
          <w:szCs w:val="24"/>
          <w:lang w:val="ru-RU"/>
        </w:rPr>
        <w:t>е</w:t>
      </w:r>
      <w:r w:rsidRPr="0044522D">
        <w:rPr>
          <w:sz w:val="24"/>
          <w:szCs w:val="24"/>
          <w:lang w:val="ru-RU"/>
        </w:rPr>
        <w:t xml:space="preserve"> не</w:t>
      </w:r>
      <w:r>
        <w:rPr>
          <w:sz w:val="24"/>
          <w:szCs w:val="24"/>
          <w:lang w:val="ru-RU"/>
        </w:rPr>
        <w:t>дели в 10 классе и 34 учебные</w:t>
      </w:r>
      <w:r w:rsidRPr="0044522D">
        <w:rPr>
          <w:sz w:val="24"/>
          <w:szCs w:val="24"/>
          <w:lang w:val="ru-RU"/>
        </w:rPr>
        <w:t xml:space="preserve"> недели в 11 классе. Изучение курса в программе «Родной язык» рассчитано 3</w:t>
      </w:r>
      <w:r>
        <w:rPr>
          <w:sz w:val="24"/>
          <w:szCs w:val="24"/>
          <w:lang w:val="ru-RU"/>
        </w:rPr>
        <w:t>4</w:t>
      </w:r>
      <w:r w:rsidRPr="0044522D">
        <w:rPr>
          <w:sz w:val="24"/>
          <w:szCs w:val="24"/>
          <w:lang w:val="ru-RU"/>
        </w:rPr>
        <w:t xml:space="preserve"> учебных час</w:t>
      </w:r>
      <w:r>
        <w:rPr>
          <w:sz w:val="24"/>
          <w:szCs w:val="24"/>
          <w:lang w:val="ru-RU"/>
        </w:rPr>
        <w:t>а</w:t>
      </w:r>
      <w:r w:rsidRPr="0044522D">
        <w:rPr>
          <w:sz w:val="24"/>
          <w:szCs w:val="24"/>
          <w:lang w:val="ru-RU"/>
        </w:rPr>
        <w:t xml:space="preserve"> в 10 классе и 34 учебных часа в 11 классе — (1 ч в неделю). </w:t>
      </w:r>
    </w:p>
    <w:p w:rsidR="0044522D" w:rsidRPr="0044522D" w:rsidRDefault="0044522D" w:rsidP="0044522D">
      <w:pPr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 xml:space="preserve">Для реализации Рабочей программы используется </w:t>
      </w:r>
      <w:r w:rsidRPr="0044522D">
        <w:rPr>
          <w:b/>
          <w:i/>
          <w:sz w:val="24"/>
          <w:szCs w:val="24"/>
          <w:lang w:val="ru-RU"/>
        </w:rPr>
        <w:t>учебно-методический комплект</w:t>
      </w:r>
      <w:r w:rsidRPr="0044522D">
        <w:rPr>
          <w:sz w:val="24"/>
          <w:szCs w:val="24"/>
          <w:lang w:val="ru-RU"/>
        </w:rPr>
        <w:t xml:space="preserve">, включающий учебник: </w:t>
      </w:r>
    </w:p>
    <w:p w:rsidR="0044522D" w:rsidRPr="0044522D" w:rsidRDefault="0044522D" w:rsidP="0044522D">
      <w:pPr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 xml:space="preserve">- русский язык. 10-11класс. Учебник для общеобразовательных учреждений в двух частях. Базовый уровень Н.Г. </w:t>
      </w:r>
      <w:proofErr w:type="spellStart"/>
      <w:r w:rsidRPr="0044522D">
        <w:rPr>
          <w:sz w:val="24"/>
          <w:szCs w:val="24"/>
          <w:lang w:val="ru-RU"/>
        </w:rPr>
        <w:t>Гольцова</w:t>
      </w:r>
      <w:proofErr w:type="spellEnd"/>
      <w:r w:rsidRPr="0044522D">
        <w:rPr>
          <w:sz w:val="24"/>
          <w:szCs w:val="24"/>
          <w:lang w:val="ru-RU"/>
        </w:rPr>
        <w:t xml:space="preserve">, И.В. </w:t>
      </w:r>
      <w:proofErr w:type="spellStart"/>
      <w:r w:rsidRPr="0044522D">
        <w:rPr>
          <w:sz w:val="24"/>
          <w:szCs w:val="24"/>
          <w:lang w:val="ru-RU"/>
        </w:rPr>
        <w:t>Шамшин</w:t>
      </w:r>
      <w:proofErr w:type="spellEnd"/>
      <w:r w:rsidRPr="0044522D">
        <w:rPr>
          <w:sz w:val="24"/>
          <w:szCs w:val="24"/>
          <w:lang w:val="ru-RU"/>
        </w:rPr>
        <w:t xml:space="preserve">, М.А. </w:t>
      </w:r>
      <w:proofErr w:type="spellStart"/>
      <w:r w:rsidRPr="0044522D">
        <w:rPr>
          <w:sz w:val="24"/>
          <w:szCs w:val="24"/>
          <w:lang w:val="ru-RU"/>
        </w:rPr>
        <w:t>Мищерина</w:t>
      </w:r>
      <w:proofErr w:type="spellEnd"/>
      <w:r w:rsidRPr="0044522D">
        <w:rPr>
          <w:sz w:val="24"/>
          <w:szCs w:val="24"/>
          <w:lang w:val="ru-RU"/>
        </w:rPr>
        <w:t xml:space="preserve">. – М.: ООО «ТИД «Русское слово - РС», 2020г.; </w:t>
      </w:r>
    </w:p>
    <w:p w:rsidR="0044522D" w:rsidRPr="0044522D" w:rsidRDefault="0044522D" w:rsidP="0044522D">
      <w:pPr>
        <w:ind w:firstLine="709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lastRenderedPageBreak/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образования.</w:t>
      </w:r>
    </w:p>
    <w:p w:rsidR="0044522D" w:rsidRPr="0044522D" w:rsidRDefault="0044522D" w:rsidP="0044522D">
      <w:pPr>
        <w:ind w:left="980"/>
        <w:jc w:val="both"/>
        <w:rPr>
          <w:sz w:val="24"/>
          <w:szCs w:val="24"/>
          <w:lang w:val="ru-RU"/>
        </w:rPr>
      </w:pPr>
      <w:r w:rsidRPr="0044522D">
        <w:rPr>
          <w:b/>
          <w:bCs/>
          <w:i/>
          <w:iCs/>
          <w:sz w:val="24"/>
          <w:szCs w:val="24"/>
          <w:lang w:val="ru-RU"/>
        </w:rPr>
        <w:t xml:space="preserve">Общая характеристика учебного предмета «Родной язык (русский)» </w:t>
      </w:r>
    </w:p>
    <w:p w:rsidR="0044522D" w:rsidRPr="0044522D" w:rsidRDefault="0044522D" w:rsidP="0044522D">
      <w:pPr>
        <w:ind w:firstLine="72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44522D" w:rsidRPr="0044522D" w:rsidRDefault="0044522D" w:rsidP="0044522D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44522D">
        <w:rPr>
          <w:sz w:val="24"/>
          <w:szCs w:val="24"/>
          <w:lang w:val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44522D">
        <w:rPr>
          <w:sz w:val="24"/>
          <w:szCs w:val="24"/>
          <w:lang w:val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44522D" w:rsidRPr="0044522D" w:rsidRDefault="0044522D" w:rsidP="0044522D">
      <w:pPr>
        <w:ind w:firstLine="72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4522D" w:rsidRPr="0044522D" w:rsidRDefault="0044522D" w:rsidP="0044522D">
      <w:pPr>
        <w:ind w:firstLine="72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 xml:space="preserve">Обучение русскому родному языку совершенствует нравственную и коммуникативную культуру ученика. </w:t>
      </w:r>
    </w:p>
    <w:p w:rsidR="0044522D" w:rsidRPr="0044522D" w:rsidRDefault="0044522D" w:rsidP="0044522D">
      <w:pPr>
        <w:shd w:val="clear" w:color="auto" w:fill="FFFFFF"/>
        <w:jc w:val="both"/>
        <w:rPr>
          <w:sz w:val="24"/>
          <w:szCs w:val="24"/>
          <w:lang w:val="ru-RU"/>
        </w:rPr>
      </w:pPr>
      <w:r w:rsidRPr="0044522D">
        <w:rPr>
          <w:b/>
          <w:bCs/>
          <w:sz w:val="24"/>
          <w:szCs w:val="24"/>
          <w:lang w:val="ru-RU"/>
        </w:rPr>
        <w:t>Планируемые результаты изучения учебного предмета</w:t>
      </w:r>
    </w:p>
    <w:p w:rsidR="0044522D" w:rsidRPr="0044522D" w:rsidRDefault="0044522D" w:rsidP="0044522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44522D">
        <w:rPr>
          <w:b/>
          <w:bCs/>
          <w:sz w:val="24"/>
          <w:szCs w:val="24"/>
          <w:lang w:val="ru-RU"/>
        </w:rPr>
        <w:t>Личностные результаты:</w:t>
      </w:r>
    </w:p>
    <w:p w:rsidR="0044522D" w:rsidRPr="0044522D" w:rsidRDefault="0044522D" w:rsidP="0044522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 xml:space="preserve"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 </w:t>
      </w:r>
    </w:p>
    <w:p w:rsidR="0044522D" w:rsidRPr="0044522D" w:rsidRDefault="0044522D" w:rsidP="0044522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44522D">
        <w:rPr>
          <w:b/>
          <w:bCs/>
          <w:sz w:val="24"/>
          <w:szCs w:val="24"/>
          <w:lang w:val="ru-RU"/>
        </w:rPr>
        <w:t xml:space="preserve">- </w:t>
      </w:r>
      <w:r w:rsidRPr="0044522D">
        <w:rPr>
          <w:sz w:val="24"/>
          <w:szCs w:val="24"/>
          <w:lang w:val="ru-RU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44522D" w:rsidRPr="0044522D" w:rsidRDefault="0044522D" w:rsidP="0044522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44522D" w:rsidRPr="0044522D" w:rsidRDefault="0044522D" w:rsidP="0044522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44522D" w:rsidRPr="0044522D" w:rsidRDefault="0044522D" w:rsidP="0044522D">
      <w:pPr>
        <w:ind w:firstLine="567"/>
        <w:jc w:val="both"/>
        <w:rPr>
          <w:b/>
          <w:bCs/>
          <w:sz w:val="24"/>
          <w:szCs w:val="24"/>
          <w:lang w:val="ru-RU"/>
        </w:rPr>
      </w:pPr>
      <w:proofErr w:type="spellStart"/>
      <w:r w:rsidRPr="0044522D">
        <w:rPr>
          <w:b/>
          <w:bCs/>
          <w:sz w:val="24"/>
          <w:szCs w:val="24"/>
          <w:lang w:val="ru-RU"/>
        </w:rPr>
        <w:t>Метапредметные</w:t>
      </w:r>
      <w:proofErr w:type="spellEnd"/>
      <w:r w:rsidRPr="0044522D">
        <w:rPr>
          <w:b/>
          <w:bCs/>
          <w:sz w:val="24"/>
          <w:szCs w:val="24"/>
          <w:lang w:val="ru-RU"/>
        </w:rPr>
        <w:t xml:space="preserve"> результаты: </w:t>
      </w:r>
    </w:p>
    <w:p w:rsidR="0044522D" w:rsidRPr="0044522D" w:rsidRDefault="0044522D" w:rsidP="0044522D">
      <w:pPr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4522D" w:rsidRPr="0044522D" w:rsidRDefault="0044522D" w:rsidP="0044522D">
      <w:pPr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44522D" w:rsidRPr="0044522D" w:rsidRDefault="0044522D" w:rsidP="0044522D">
      <w:pPr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44522D" w:rsidRPr="0044522D" w:rsidRDefault="0044522D" w:rsidP="0044522D">
      <w:pPr>
        <w:ind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lastRenderedPageBreak/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4522D" w:rsidRPr="0044522D" w:rsidRDefault="0044522D" w:rsidP="0044522D">
      <w:pPr>
        <w:shd w:val="clear" w:color="auto" w:fill="FFFFFF"/>
        <w:ind w:firstLine="567"/>
        <w:jc w:val="both"/>
        <w:rPr>
          <w:b/>
          <w:bCs/>
          <w:sz w:val="24"/>
          <w:szCs w:val="24"/>
          <w:lang w:val="ru-RU"/>
        </w:rPr>
      </w:pPr>
    </w:p>
    <w:p w:rsidR="0044522D" w:rsidRPr="006841EF" w:rsidRDefault="0044522D" w:rsidP="0044522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proofErr w:type="spellStart"/>
      <w:r w:rsidRPr="006841EF">
        <w:rPr>
          <w:b/>
          <w:bCs/>
          <w:sz w:val="24"/>
          <w:szCs w:val="24"/>
        </w:rPr>
        <w:t>Предметныерезультаты</w:t>
      </w:r>
      <w:proofErr w:type="spellEnd"/>
      <w:r w:rsidRPr="006841EF">
        <w:rPr>
          <w:b/>
          <w:bCs/>
          <w:sz w:val="24"/>
          <w:szCs w:val="24"/>
        </w:rPr>
        <w:t>: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44522D">
        <w:rPr>
          <w:sz w:val="24"/>
          <w:szCs w:val="24"/>
          <w:lang w:val="ru-RU"/>
        </w:rPr>
        <w:t>сформированность</w:t>
      </w:r>
      <w:proofErr w:type="spellEnd"/>
      <w:r w:rsidRPr="0044522D">
        <w:rPr>
          <w:sz w:val="24"/>
          <w:szCs w:val="24"/>
          <w:lang w:val="ru-RU"/>
        </w:rPr>
        <w:t xml:space="preserve"> понятий о нормах родного языка и применение знаний о них в речевой практике;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владение видами речевой деятельности на родном языке (</w:t>
      </w:r>
      <w:proofErr w:type="spellStart"/>
      <w:r w:rsidRPr="0044522D">
        <w:rPr>
          <w:sz w:val="24"/>
          <w:szCs w:val="24"/>
          <w:lang w:val="ru-RU"/>
        </w:rPr>
        <w:t>аудирование</w:t>
      </w:r>
      <w:proofErr w:type="spellEnd"/>
      <w:r w:rsidRPr="0044522D">
        <w:rPr>
          <w:sz w:val="24"/>
          <w:szCs w:val="24"/>
          <w:lang w:val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44522D">
        <w:rPr>
          <w:sz w:val="24"/>
          <w:szCs w:val="24"/>
          <w:lang w:val="ru-RU"/>
        </w:rPr>
        <w:t>сформированность</w:t>
      </w:r>
      <w:proofErr w:type="spellEnd"/>
      <w:r w:rsidRPr="0044522D">
        <w:rPr>
          <w:sz w:val="24"/>
          <w:szCs w:val="24"/>
          <w:lang w:val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44522D">
        <w:rPr>
          <w:sz w:val="24"/>
          <w:szCs w:val="24"/>
          <w:lang w:val="ru-RU"/>
        </w:rPr>
        <w:t>сформированность</w:t>
      </w:r>
      <w:proofErr w:type="spellEnd"/>
      <w:r w:rsidRPr="0044522D">
        <w:rPr>
          <w:sz w:val="24"/>
          <w:szCs w:val="24"/>
          <w:lang w:val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44522D">
        <w:rPr>
          <w:sz w:val="24"/>
          <w:szCs w:val="24"/>
          <w:lang w:val="ru-RU"/>
        </w:rPr>
        <w:t>сформированность</w:t>
      </w:r>
      <w:proofErr w:type="spellEnd"/>
      <w:r w:rsidRPr="0044522D">
        <w:rPr>
          <w:sz w:val="24"/>
          <w:szCs w:val="24"/>
          <w:lang w:val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4522D">
        <w:rPr>
          <w:sz w:val="24"/>
          <w:szCs w:val="24"/>
          <w:lang w:val="ru-RU"/>
        </w:rPr>
        <w:t>дств дл</w:t>
      </w:r>
      <w:proofErr w:type="gramEnd"/>
      <w:r w:rsidRPr="0044522D">
        <w:rPr>
          <w:sz w:val="24"/>
          <w:szCs w:val="24"/>
          <w:lang w:val="ru-RU"/>
        </w:rPr>
        <w:t>я свободного выражения мыслей и чувств на родном языке адекватно ситуации и стилю общения;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44522D">
        <w:rPr>
          <w:sz w:val="24"/>
          <w:szCs w:val="24"/>
          <w:lang w:val="ru-RU"/>
        </w:rPr>
        <w:t>сформированность</w:t>
      </w:r>
      <w:proofErr w:type="spellEnd"/>
      <w:r w:rsidRPr="0044522D">
        <w:rPr>
          <w:sz w:val="24"/>
          <w:szCs w:val="24"/>
          <w:lang w:val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44522D">
        <w:rPr>
          <w:sz w:val="24"/>
          <w:szCs w:val="24"/>
          <w:lang w:val="ru-RU"/>
        </w:rPr>
        <w:t>сформированность</w:t>
      </w:r>
      <w:proofErr w:type="spellEnd"/>
      <w:r w:rsidRPr="0044522D">
        <w:rPr>
          <w:sz w:val="24"/>
          <w:szCs w:val="24"/>
          <w:lang w:val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4522D" w:rsidRPr="0044522D" w:rsidRDefault="0044522D" w:rsidP="0044522D">
      <w:pPr>
        <w:numPr>
          <w:ilvl w:val="0"/>
          <w:numId w:val="38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44522D">
        <w:rPr>
          <w:sz w:val="24"/>
          <w:szCs w:val="24"/>
          <w:lang w:val="ru-RU"/>
        </w:rPr>
        <w:t>сформированность</w:t>
      </w:r>
      <w:proofErr w:type="spellEnd"/>
      <w:r w:rsidRPr="0044522D">
        <w:rPr>
          <w:sz w:val="24"/>
          <w:szCs w:val="24"/>
          <w:lang w:val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44522D" w:rsidRPr="0044522D" w:rsidRDefault="0044522D" w:rsidP="0044522D">
      <w:pPr>
        <w:ind w:firstLine="709"/>
        <w:jc w:val="both"/>
        <w:rPr>
          <w:b/>
          <w:sz w:val="24"/>
          <w:szCs w:val="24"/>
          <w:lang w:val="ru-RU"/>
        </w:rPr>
      </w:pPr>
      <w:r w:rsidRPr="0044522D">
        <w:rPr>
          <w:b/>
          <w:sz w:val="24"/>
          <w:szCs w:val="24"/>
          <w:lang w:val="ru-RU"/>
        </w:rPr>
        <w:t>В результате изучения родного языка ученик научится: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использовать языковые средства адекватно цели общения и речевой ситуации;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proofErr w:type="gramStart"/>
      <w:r w:rsidRPr="0044522D">
        <w:rPr>
          <w:sz w:val="24"/>
          <w:szCs w:val="24"/>
          <w:lang w:val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выстраивать композицию текста, используя знания о его структурных элементах;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сознательно использовать изобразительно-выразительные средства языка при создании текста;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lastRenderedPageBreak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4522D">
        <w:rPr>
          <w:sz w:val="24"/>
          <w:szCs w:val="24"/>
          <w:lang w:val="ru-RU"/>
        </w:rPr>
        <w:t>аудирования</w:t>
      </w:r>
      <w:proofErr w:type="spellEnd"/>
      <w:r w:rsidRPr="0044522D">
        <w:rPr>
          <w:sz w:val="24"/>
          <w:szCs w:val="24"/>
          <w:lang w:val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извлекать необходимую информацию из различных источников и переводить ее в текстовый формат;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преобразовывать те</w:t>
      </w:r>
      <w:proofErr w:type="gramStart"/>
      <w:r w:rsidRPr="0044522D">
        <w:rPr>
          <w:sz w:val="24"/>
          <w:szCs w:val="24"/>
          <w:lang w:val="ru-RU"/>
        </w:rPr>
        <w:t>кст в др</w:t>
      </w:r>
      <w:proofErr w:type="gramEnd"/>
      <w:r w:rsidRPr="0044522D">
        <w:rPr>
          <w:sz w:val="24"/>
          <w:szCs w:val="24"/>
          <w:lang w:val="ru-RU"/>
        </w:rPr>
        <w:t>угие виды передачи информации;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выбирать тему, определять цель и подбирать материал для публичного выступления;</w:t>
      </w:r>
    </w:p>
    <w:p w:rsidR="0044522D" w:rsidRPr="006841EF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spellStart"/>
      <w:r w:rsidRPr="006841EF">
        <w:rPr>
          <w:sz w:val="24"/>
          <w:szCs w:val="24"/>
        </w:rPr>
        <w:t>соблюдатькультурупубличнойречи</w:t>
      </w:r>
      <w:proofErr w:type="spellEnd"/>
      <w:r w:rsidRPr="006841EF">
        <w:rPr>
          <w:sz w:val="24"/>
          <w:szCs w:val="24"/>
        </w:rPr>
        <w:t>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оценивать собственную и чужую речь с позиции соответствия языковым нормам;</w:t>
      </w:r>
    </w:p>
    <w:p w:rsidR="0044522D" w:rsidRPr="0044522D" w:rsidRDefault="0044522D" w:rsidP="0044522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ru-RU"/>
        </w:rPr>
      </w:pPr>
      <w:r w:rsidRPr="0044522D">
        <w:rPr>
          <w:sz w:val="24"/>
          <w:szCs w:val="24"/>
          <w:lang w:val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4522D" w:rsidRPr="006841EF" w:rsidRDefault="0044522D" w:rsidP="0044522D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6841EF">
        <w:rPr>
          <w:b/>
          <w:sz w:val="24"/>
          <w:szCs w:val="24"/>
        </w:rPr>
        <w:t>Выпускникполучитвозможностьнаучиться</w:t>
      </w:r>
      <w:proofErr w:type="spellEnd"/>
      <w:r w:rsidRPr="006841EF">
        <w:rPr>
          <w:b/>
          <w:sz w:val="24"/>
          <w:szCs w:val="24"/>
        </w:rPr>
        <w:t>: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иметь представление об историческом развитии русского языка и истории русского языкознания;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сохранять стилевое единство при создании текста заданного функционального стиля;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создавать отзывы и рецензии на предложенный текст;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 xml:space="preserve">соблюдать культуру чтения, говорения, </w:t>
      </w:r>
      <w:proofErr w:type="spellStart"/>
      <w:r w:rsidRPr="0044522D">
        <w:rPr>
          <w:i/>
          <w:iCs/>
          <w:sz w:val="24"/>
          <w:szCs w:val="24"/>
          <w:lang w:val="ru-RU"/>
        </w:rPr>
        <w:t>аудирования</w:t>
      </w:r>
      <w:proofErr w:type="spellEnd"/>
      <w:r w:rsidRPr="0044522D">
        <w:rPr>
          <w:i/>
          <w:iCs/>
          <w:sz w:val="24"/>
          <w:szCs w:val="24"/>
          <w:lang w:val="ru-RU"/>
        </w:rPr>
        <w:t xml:space="preserve"> и письма;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4522D" w:rsidRPr="006841EF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proofErr w:type="spellStart"/>
      <w:r w:rsidRPr="006841EF">
        <w:rPr>
          <w:i/>
          <w:iCs/>
          <w:sz w:val="24"/>
          <w:szCs w:val="24"/>
        </w:rPr>
        <w:t>осуществлятьречевойсамоконтроль</w:t>
      </w:r>
      <w:proofErr w:type="spellEnd"/>
      <w:r w:rsidRPr="006841EF">
        <w:rPr>
          <w:i/>
          <w:iCs/>
          <w:sz w:val="24"/>
          <w:szCs w:val="24"/>
        </w:rPr>
        <w:t>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использовать основные</w:t>
      </w:r>
      <w:r w:rsidRPr="006841EF">
        <w:rPr>
          <w:i/>
          <w:iCs/>
          <w:sz w:val="24"/>
          <w:szCs w:val="24"/>
        </w:rPr>
        <w:t>  </w:t>
      </w:r>
      <w:r w:rsidRPr="0044522D">
        <w:rPr>
          <w:i/>
          <w:iCs/>
          <w:sz w:val="24"/>
          <w:szCs w:val="24"/>
          <w:lang w:val="ru-RU"/>
        </w:rPr>
        <w:t xml:space="preserve"> нормативные</w:t>
      </w:r>
      <w:r w:rsidRPr="006841EF">
        <w:rPr>
          <w:i/>
          <w:iCs/>
          <w:sz w:val="24"/>
          <w:szCs w:val="24"/>
        </w:rPr>
        <w:t>  </w:t>
      </w:r>
      <w:r w:rsidRPr="0044522D">
        <w:rPr>
          <w:i/>
          <w:iCs/>
          <w:sz w:val="24"/>
          <w:szCs w:val="24"/>
          <w:lang w:val="ru-RU"/>
        </w:rPr>
        <w:t xml:space="preserve"> словари</w:t>
      </w:r>
      <w:r w:rsidRPr="006841EF">
        <w:rPr>
          <w:i/>
          <w:iCs/>
          <w:sz w:val="24"/>
          <w:szCs w:val="24"/>
        </w:rPr>
        <w:t>  </w:t>
      </w:r>
      <w:r w:rsidRPr="0044522D">
        <w:rPr>
          <w:i/>
          <w:iCs/>
          <w:sz w:val="24"/>
          <w:szCs w:val="24"/>
          <w:lang w:val="ru-RU"/>
        </w:rPr>
        <w:t xml:space="preserve"> и</w:t>
      </w:r>
      <w:r w:rsidRPr="006841EF">
        <w:rPr>
          <w:i/>
          <w:iCs/>
          <w:sz w:val="24"/>
          <w:szCs w:val="24"/>
        </w:rPr>
        <w:t>  </w:t>
      </w:r>
      <w:r w:rsidRPr="0044522D">
        <w:rPr>
          <w:i/>
          <w:iCs/>
          <w:sz w:val="24"/>
          <w:szCs w:val="24"/>
          <w:lang w:val="ru-RU"/>
        </w:rPr>
        <w:t xml:space="preserve"> справочники для расширения словарного запаса и спектра используемых языковых средств;</w:t>
      </w:r>
    </w:p>
    <w:p w:rsidR="0044522D" w:rsidRPr="0044522D" w:rsidRDefault="0044522D" w:rsidP="0044522D">
      <w:pPr>
        <w:numPr>
          <w:ilvl w:val="0"/>
          <w:numId w:val="37"/>
        </w:numPr>
        <w:shd w:val="clear" w:color="auto" w:fill="FFFFFF"/>
        <w:ind w:left="0" w:firstLine="375"/>
        <w:jc w:val="both"/>
        <w:rPr>
          <w:i/>
          <w:sz w:val="24"/>
          <w:szCs w:val="24"/>
          <w:lang w:val="ru-RU"/>
        </w:rPr>
      </w:pPr>
      <w:r w:rsidRPr="0044522D">
        <w:rPr>
          <w:i/>
          <w:iCs/>
          <w:sz w:val="24"/>
          <w:szCs w:val="24"/>
          <w:lang w:val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4522D" w:rsidRPr="0044522D" w:rsidRDefault="0044522D" w:rsidP="0044522D">
      <w:pPr>
        <w:shd w:val="clear" w:color="auto" w:fill="FFFFFF"/>
        <w:jc w:val="both"/>
        <w:rPr>
          <w:sz w:val="24"/>
          <w:szCs w:val="24"/>
          <w:lang w:val="ru-RU"/>
        </w:rPr>
      </w:pPr>
      <w:r w:rsidRPr="006841EF">
        <w:rPr>
          <w:b/>
          <w:bCs/>
          <w:sz w:val="24"/>
          <w:szCs w:val="24"/>
        </w:rPr>
        <w:t> </w:t>
      </w:r>
    </w:p>
    <w:p w:rsidR="00811A51" w:rsidRDefault="00811A51" w:rsidP="00B861ED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</w:p>
    <w:p w:rsidR="00811A51" w:rsidRDefault="00811A51" w:rsidP="00B861ED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</w:p>
    <w:p w:rsidR="00811A51" w:rsidRDefault="00811A51" w:rsidP="00B861ED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</w:p>
    <w:p w:rsidR="00811A51" w:rsidRDefault="00811A51" w:rsidP="00B861ED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</w:p>
    <w:p w:rsidR="00811A51" w:rsidRDefault="00811A51" w:rsidP="00B861ED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</w:p>
    <w:p w:rsidR="00B861ED" w:rsidRPr="00B861ED" w:rsidRDefault="00811A51" w:rsidP="00B861ED">
      <w:pPr>
        <w:spacing w:line="276" w:lineRule="auto"/>
        <w:jc w:val="center"/>
        <w:rPr>
          <w:rFonts w:eastAsiaTheme="minorHAnsi"/>
          <w:sz w:val="24"/>
          <w:szCs w:val="24"/>
          <w:lang w:val="ru-RU" w:eastAsia="en-US"/>
        </w:rPr>
      </w:pPr>
      <w:r w:rsidRPr="00811A51">
        <w:rPr>
          <w:b/>
          <w:color w:val="000000"/>
          <w:sz w:val="24"/>
          <w:szCs w:val="24"/>
          <w:lang w:val="ru-RU"/>
        </w:rPr>
        <w:lastRenderedPageBreak/>
        <w:t>Содержание учебного предмета «Русский родной язык»</w:t>
      </w:r>
      <w:r w:rsidR="0044522D">
        <w:rPr>
          <w:b/>
          <w:sz w:val="24"/>
          <w:szCs w:val="24"/>
          <w:lang w:val="ru-RU" w:eastAsia="en-US"/>
        </w:rPr>
        <w:t>10 класс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719"/>
        <w:gridCol w:w="3543"/>
        <w:gridCol w:w="1418"/>
      </w:tblGrid>
      <w:tr w:rsidR="00B861ED" w:rsidRPr="00883202" w:rsidTr="00C56D45">
        <w:tc>
          <w:tcPr>
            <w:tcW w:w="2235" w:type="dxa"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3719" w:type="dxa"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sz w:val="24"/>
                <w:szCs w:val="24"/>
                <w:lang w:val="ru-RU"/>
              </w:rPr>
              <w:t>Содержание раздела</w:t>
            </w:r>
          </w:p>
        </w:tc>
        <w:tc>
          <w:tcPr>
            <w:tcW w:w="3543" w:type="dxa"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sz w:val="24"/>
                <w:szCs w:val="24"/>
                <w:lang w:val="ru-RU"/>
              </w:rPr>
              <w:t>Предметные результаты</w:t>
            </w:r>
          </w:p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sz w:val="24"/>
                <w:szCs w:val="24"/>
                <w:lang w:val="ru-RU"/>
              </w:rPr>
              <w:t>(на каждый раздел)</w:t>
            </w:r>
          </w:p>
        </w:tc>
        <w:tc>
          <w:tcPr>
            <w:tcW w:w="1418" w:type="dxa"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sz w:val="24"/>
                <w:szCs w:val="24"/>
                <w:lang w:val="ru-RU"/>
              </w:rPr>
              <w:t>Универсальные учебные действия</w:t>
            </w:r>
          </w:p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sz w:val="24"/>
                <w:szCs w:val="24"/>
                <w:lang w:val="ru-RU"/>
              </w:rPr>
              <w:t>(на весь год обучения)</w:t>
            </w:r>
          </w:p>
        </w:tc>
      </w:tr>
      <w:tr w:rsidR="00B861ED" w:rsidRPr="00883202" w:rsidTr="00C56D45">
        <w:tc>
          <w:tcPr>
            <w:tcW w:w="2235" w:type="dxa"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>Язык и культура</w:t>
            </w:r>
          </w:p>
        </w:tc>
        <w:tc>
          <w:tcPr>
            <w:tcW w:w="3719" w:type="dxa"/>
            <w:shd w:val="clear" w:color="auto" w:fill="auto"/>
          </w:tcPr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Язык и общество. Родной язык, литература и культура. Язык и </w:t>
            </w:r>
            <w:proofErr w:type="spell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историянарода</w:t>
            </w:r>
            <w:proofErr w:type="spell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. Русский язык в Российской Федерации и в современном мире – </w:t>
            </w: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международном и межнациональном </w:t>
            </w: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общении</w:t>
            </w:r>
            <w:proofErr w:type="gram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. Понятие о системе языка, его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единицах</w:t>
            </w:r>
            <w:proofErr w:type="gram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 и уровнях, взаимосвязях и отношениях единиц разных уровней языка.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Развитие языка как объективный процесс. Общее представление о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внешних и внутренних факторах языковых изменений, об активных процессах </w:t>
            </w: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современном </w:t>
            </w: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русском</w:t>
            </w:r>
            <w:proofErr w:type="gram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 языке (основные тенденции, отдельные примеры).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Стремительный рост словарного состава языка, «</w:t>
            </w:r>
            <w:proofErr w:type="spell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неологический</w:t>
            </w:r>
            <w:proofErr w:type="spell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 бум» </w:t>
            </w: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–р</w:t>
            </w:r>
            <w:proofErr w:type="gram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ождение новых слов, изменение значений и переосмысление имеющихся в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языке</w:t>
            </w:r>
            <w:proofErr w:type="gram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 слов, их стилистическая переоценка, создание новой фразеологии,</w:t>
            </w:r>
          </w:p>
          <w:p w:rsidR="00B861ED" w:rsidRPr="00B861ED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активизация процесса заимствования иноязычных слов.</w:t>
            </w:r>
          </w:p>
        </w:tc>
        <w:tc>
          <w:tcPr>
            <w:tcW w:w="3543" w:type="dxa"/>
            <w:shd w:val="clear" w:color="auto" w:fill="auto"/>
          </w:tcPr>
          <w:p w:rsidR="00B861ED" w:rsidRPr="00B861ED" w:rsidRDefault="00B861ED" w:rsidP="00B861ED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B861ED">
              <w:rPr>
                <w:rFonts w:eastAsia="Calibri"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Знать: </w:t>
            </w:r>
            <w:r w:rsidRPr="00B861ED"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  <w:t xml:space="preserve">предназначение и культуру своего </w:t>
            </w:r>
            <w:proofErr w:type="spellStart"/>
            <w:r w:rsidRPr="00B861ED"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  <w:t>языка</w:t>
            </w:r>
            <w:proofErr w:type="gramStart"/>
            <w:r w:rsidRPr="00B861ED"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  <w:t>.</w:t>
            </w:r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>И</w:t>
            </w:r>
            <w:proofErr w:type="gramEnd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>мена</w:t>
            </w:r>
            <w:proofErr w:type="spellEnd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 xml:space="preserve"> исконные и заимствованные, краткие сведения по их этимологии. </w:t>
            </w:r>
          </w:p>
          <w:p w:rsidR="00B861ED" w:rsidRPr="00B861ED" w:rsidRDefault="00B861ED" w:rsidP="00B861ED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</w:pPr>
          </w:p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rFonts w:eastAsia="Calibri"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Уметь: </w:t>
            </w:r>
            <w:r w:rsidRPr="00B861ED"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  <w:t>распознавать и правильно объясняет значение изученных слов с национальным культурным компонентом; распознавать конкретное слово по его лексическому значению.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rFonts w:eastAsia="Courier New"/>
                <w:color w:val="000000"/>
                <w:spacing w:val="-1"/>
                <w:sz w:val="24"/>
                <w:szCs w:val="24"/>
                <w:lang w:val="ru-RU"/>
              </w:rPr>
            </w:pPr>
            <w:r w:rsidRPr="00B861ED">
              <w:rPr>
                <w:rFonts w:eastAsia="Courier New"/>
                <w:i/>
                <w:color w:val="000000"/>
                <w:spacing w:val="40"/>
                <w:sz w:val="24"/>
                <w:szCs w:val="24"/>
                <w:lang w:val="ru-RU"/>
              </w:rPr>
              <w:t>Личностные</w:t>
            </w:r>
            <w:r w:rsidRPr="00B861ED">
              <w:rPr>
                <w:rFonts w:eastAsia="Courier New"/>
                <w:color w:val="000000"/>
                <w:spacing w:val="40"/>
                <w:sz w:val="24"/>
                <w:szCs w:val="24"/>
                <w:lang w:val="ru-RU"/>
              </w:rPr>
              <w:t>:</w:t>
            </w:r>
            <w:r w:rsidRPr="00B861ED">
              <w:rPr>
                <w:rFonts w:eastAsia="Courier New"/>
                <w:color w:val="000000"/>
                <w:spacing w:val="-1"/>
                <w:sz w:val="24"/>
                <w:szCs w:val="24"/>
                <w:lang w:val="ru-RU"/>
              </w:rPr>
              <w:t xml:space="preserve"> осознавать эстетическую ценность русского языка, необходимость владения русским языком для учебной деятельности; анализировать себя как слушателя.</w:t>
            </w:r>
          </w:p>
          <w:p w:rsidR="00B861ED" w:rsidRPr="00B861ED" w:rsidRDefault="00B861ED" w:rsidP="00B861ED">
            <w:pPr>
              <w:jc w:val="both"/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</w:pPr>
            <w:proofErr w:type="spellStart"/>
            <w:r w:rsidRPr="00B861ED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ru-RU" w:eastAsia="en-US"/>
              </w:rPr>
              <w:t>Коммуникативные</w:t>
            </w:r>
            <w:proofErr w:type="gramStart"/>
            <w:r w:rsidRPr="00B861ED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ru-RU" w:eastAsia="en-US"/>
              </w:rPr>
              <w:t>:</w:t>
            </w:r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t>с</w:t>
            </w:r>
            <w:proofErr w:type="gramEnd"/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t>лушать</w:t>
            </w:r>
            <w:proofErr w:type="spellEnd"/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t xml:space="preserve"> и слышать друг друга; с достаточной полнотой и точностью выражать свои мысли в соответствии с зада</w:t>
            </w:r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softHyphen/>
              <w:t>чами и условиями коммуникации.</w:t>
            </w:r>
          </w:p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61ED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ru-RU" w:eastAsia="en-US"/>
              </w:rPr>
              <w:t>Регулятивные</w:t>
            </w:r>
            <w:proofErr w:type="gramStart"/>
            <w:r w:rsidRPr="00B861ED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ru-RU" w:eastAsia="en-US"/>
              </w:rPr>
              <w:t>:</w:t>
            </w:r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t>с</w:t>
            </w:r>
            <w:proofErr w:type="gramEnd"/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t>амостоятельно</w:t>
            </w:r>
            <w:proofErr w:type="spellEnd"/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t xml:space="preserve"> выделять и формулировать познавател</w:t>
            </w:r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lastRenderedPageBreak/>
              <w:t>ьную цель; ис</w:t>
            </w:r>
            <w:r w:rsidRPr="00B861ED">
              <w:rPr>
                <w:rFonts w:eastAsia="Calibri"/>
                <w:color w:val="000000"/>
                <w:spacing w:val="1"/>
                <w:sz w:val="24"/>
                <w:szCs w:val="24"/>
                <w:lang w:val="ru-RU" w:eastAsia="en-US"/>
              </w:rPr>
              <w:softHyphen/>
              <w:t>кать и выделять необходимую информацию.</w:t>
            </w:r>
          </w:p>
        </w:tc>
      </w:tr>
      <w:tr w:rsidR="00B861ED" w:rsidRPr="00883202" w:rsidTr="00C56D45">
        <w:tc>
          <w:tcPr>
            <w:tcW w:w="2235" w:type="dxa"/>
            <w:shd w:val="clear" w:color="auto" w:fill="auto"/>
          </w:tcPr>
          <w:p w:rsidR="00B861ED" w:rsidRDefault="00E57FD5" w:rsidP="00B861E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  <w:t xml:space="preserve">Культура речи </w:t>
            </w:r>
          </w:p>
          <w:p w:rsidR="00B861ED" w:rsidRPr="00B861ED" w:rsidRDefault="00B861ED" w:rsidP="00B861E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719" w:type="dxa"/>
            <w:shd w:val="clear" w:color="auto" w:fill="auto"/>
          </w:tcPr>
          <w:p w:rsidR="00B861ED" w:rsidRPr="00B861ED" w:rsidRDefault="00B861ED" w:rsidP="00B861ED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      </w:r>
            <w:proofErr w:type="spellStart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>художественныйприѐм</w:t>
            </w:r>
            <w:proofErr w:type="spellEnd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 xml:space="preserve">. </w:t>
            </w:r>
          </w:p>
          <w:p w:rsidR="00E57FD5" w:rsidRPr="00E57FD5" w:rsidRDefault="00B861ED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</w:t>
            </w:r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 xml:space="preserve">сочетаемость. Типичные </w:t>
            </w:r>
            <w:proofErr w:type="gramStart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>ошибки</w:t>
            </w:r>
            <w:proofErr w:type="gramEnd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 xml:space="preserve">‚ связанные с нарушением лексической сочетаемости. Речевая избыточность и точность. Тавтология. Плеоназм. Типичные </w:t>
            </w:r>
            <w:proofErr w:type="gramStart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>ошибки</w:t>
            </w:r>
            <w:proofErr w:type="gramEnd"/>
            <w:r w:rsidRPr="00B861ED">
              <w:rPr>
                <w:rFonts w:eastAsia="Calibri"/>
                <w:sz w:val="24"/>
                <w:szCs w:val="24"/>
                <w:lang w:val="ru-RU" w:eastAsia="en-US"/>
              </w:rPr>
              <w:t xml:space="preserve">‚ связанные с речевой избыточностью. </w:t>
            </w:r>
            <w:r w:rsidR="00E57FD5"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Современные толковые словари. Отражение вариантов </w:t>
            </w:r>
            <w:proofErr w:type="gramStart"/>
            <w:r w:rsidR="00E57FD5" w:rsidRPr="00E57FD5">
              <w:rPr>
                <w:rFonts w:eastAsia="Calibri"/>
                <w:sz w:val="24"/>
                <w:szCs w:val="24"/>
                <w:lang w:val="ru-RU" w:eastAsia="en-US"/>
              </w:rPr>
              <w:t>лексической</w:t>
            </w:r>
            <w:proofErr w:type="gramEnd"/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нормы в современных словарях. Словарные пометы.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Основные грамматические нормы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современного русского литератур</w:t>
            </w: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ного языка.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Нормы употребления причастных и деепричастных оборотов‚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предложений с косвенной речью.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Типичные ошибки в построении сложных предложений. </w:t>
            </w:r>
            <w:proofErr w:type="spell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Нарушениевидовременной</w:t>
            </w:r>
            <w:proofErr w:type="spell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 соотнесенности глагольных форм.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Отражение вариантов грамматической нормы в </w:t>
            </w:r>
            <w:proofErr w:type="spell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современныхграмматических</w:t>
            </w:r>
            <w:proofErr w:type="spell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 словарях и справочниках. Словарные пометы.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Речевой этикет</w:t>
            </w:r>
          </w:p>
          <w:p w:rsidR="00E57FD5" w:rsidRPr="00E57FD5" w:rsidRDefault="00E57FD5" w:rsidP="00E57FD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Этика и этикет в электронной среде общения. Понятие </w:t>
            </w:r>
            <w:proofErr w:type="spell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нетикета</w:t>
            </w:r>
            <w:proofErr w:type="spell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. Этикет</w:t>
            </w:r>
          </w:p>
          <w:p w:rsidR="00E57FD5" w:rsidRPr="00E57FD5" w:rsidRDefault="00E57FD5" w:rsidP="00E57FD5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Интернет-переписки</w:t>
            </w:r>
            <w:proofErr w:type="gram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. Этические нормы, правила этикета Интернет-</w:t>
            </w:r>
            <w:proofErr w:type="spell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дискуссии</w:t>
            </w: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,И</w:t>
            </w:r>
            <w:proofErr w:type="gram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нтернет</w:t>
            </w:r>
            <w:proofErr w:type="spellEnd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 xml:space="preserve">-полемики. Этикетное речевое поведение в ситуациях </w:t>
            </w:r>
            <w:proofErr w:type="gramStart"/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делового</w:t>
            </w:r>
            <w:proofErr w:type="gramEnd"/>
          </w:p>
          <w:p w:rsidR="00B861ED" w:rsidRPr="00B861ED" w:rsidRDefault="00E57FD5" w:rsidP="00E57FD5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sz w:val="24"/>
                <w:szCs w:val="24"/>
                <w:lang w:val="ru-RU" w:eastAsia="en-US"/>
              </w:rPr>
              <w:t>общения.</w:t>
            </w:r>
          </w:p>
        </w:tc>
        <w:tc>
          <w:tcPr>
            <w:tcW w:w="3543" w:type="dxa"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</w:pPr>
          </w:p>
          <w:p w:rsidR="00B861ED" w:rsidRPr="00B861ED" w:rsidRDefault="00B861ED" w:rsidP="00B861ED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B861ED"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  <w:t xml:space="preserve">Знать: </w:t>
            </w:r>
            <w:r w:rsidRPr="00B861E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функциональные разновидности языка.</w:t>
            </w:r>
          </w:p>
          <w:p w:rsidR="00B861ED" w:rsidRPr="00B861ED" w:rsidRDefault="00B861ED" w:rsidP="00B861ED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  <w:p w:rsidR="00B861ED" w:rsidRPr="00B861ED" w:rsidRDefault="00B861ED" w:rsidP="00B861ED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  <w:r w:rsidRPr="00B861ED"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  <w:t>Уметь:</w:t>
            </w:r>
            <w:r w:rsidRPr="00B861E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 строить устные учебно - научные сообщения: оценивать устные и письменные речевые высказывания с точки зрения их эффективности; создавать тексты с опорой на культурные образцы; описывать внешность человека.</w:t>
            </w:r>
          </w:p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61ED" w:rsidRPr="00B861ED" w:rsidRDefault="00B861ED" w:rsidP="00B861E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61ED" w:rsidRPr="00883202" w:rsidTr="00C56D45">
        <w:tc>
          <w:tcPr>
            <w:tcW w:w="2235" w:type="dxa"/>
            <w:shd w:val="clear" w:color="auto" w:fill="auto"/>
          </w:tcPr>
          <w:p w:rsidR="00B861ED" w:rsidRPr="00B861ED" w:rsidRDefault="00B861ED" w:rsidP="00B861ED">
            <w:pPr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</w:pPr>
            <w:r w:rsidRPr="00B861ED"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  <w:lastRenderedPageBreak/>
              <w:t>Речь. Реч</w:t>
            </w:r>
            <w:r w:rsidR="00E57FD5"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  <w:t xml:space="preserve">евая деятельность. Текст </w:t>
            </w:r>
          </w:p>
        </w:tc>
        <w:tc>
          <w:tcPr>
            <w:tcW w:w="3719" w:type="dxa"/>
            <w:shd w:val="clear" w:color="auto" w:fill="auto"/>
          </w:tcPr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Язык и речь. Виды речевой деятельности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Понятие речевого (риторического) идеала.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Пути становления и истоки русского речевого идеала в контексте истории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русской культуры. Основные риторические категории и элементы </w:t>
            </w:r>
            <w:proofErr w:type="gram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речевого</w:t>
            </w:r>
            <w:proofErr w:type="gramEnd"/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мастерства Понятие эффективности речевого общения. Оратория: мастерство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публичного выступления. Принципы подготовки к публичной речи. Техника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импровизированной речи. </w:t>
            </w: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lastRenderedPageBreak/>
              <w:t>Особенности импровизации.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Средства речевой выразительности: «цветы красноречия». Важнейшие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риторические тропы и фигуры. Структура и риторические функции метафоры,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сравнения, антитезы. Мастерство беседы. Мастерство спора. Доказывание и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убеждение. Стратегия и тактика спора. Речевое поведение </w:t>
            </w:r>
            <w:proofErr w:type="gram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спорящих</w:t>
            </w:r>
            <w:proofErr w:type="gramEnd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Текст как единица языка и речи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Категория монолога и диалога как формы речевого общения.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Структура публичного выступления.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Риторика остроумия: юмор, ирония, намёк, парадокс, их функции </w:t>
            </w:r>
            <w:proofErr w:type="gram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публичной речи. Риторика делового общения. Спор, дискуссия, полемика.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Спор и беседа: речевые роли участников, возможная типология ситуаций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спора.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Функциональные разновидности языка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Научный стиль речи. Назначение, признаки научного стиля речи. Морфологи-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ческие</w:t>
            </w:r>
            <w:proofErr w:type="spellEnd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и синтаксические особенности научного стиля. Терминологические эн-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циклопедии</w:t>
            </w:r>
            <w:proofErr w:type="spellEnd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, словари и справочники.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Официально-деловой стиль речи. Основные признаки </w:t>
            </w:r>
            <w:proofErr w:type="gram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официально-делового</w:t>
            </w:r>
            <w:proofErr w:type="gramEnd"/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стиля: точность, неличный характер, </w:t>
            </w:r>
            <w:proofErr w:type="spell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стандартизированность</w:t>
            </w:r>
            <w:proofErr w:type="spellEnd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, стереотипность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построения текстов и их предписывающий характер. Резюме, автобиография.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Разговорная речь. Фонетические, интонационные, лексические, </w:t>
            </w:r>
            <w:proofErr w:type="spell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морфологиче</w:t>
            </w:r>
            <w:proofErr w:type="spellEnd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-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ские</w:t>
            </w:r>
            <w:proofErr w:type="spellEnd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, синтаксические особенности разговорной речи. Невербальные средства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общения. Культура разговорной </w:t>
            </w: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lastRenderedPageBreak/>
              <w:t>речи.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Публицистический стиль речи. Устное выс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тупление. Дискуссия. Использова</w:t>
            </w: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ние учащимися средств публицистического стиля в собственной речи.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Язык художественной литературы. Источники богатства и выразительности</w:t>
            </w:r>
          </w:p>
          <w:p w:rsidR="00E57FD5" w:rsidRPr="00E57FD5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русской речи. Основные виды тропов, их использование </w:t>
            </w:r>
            <w:proofErr w:type="spellStart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мастерамихудожественного</w:t>
            </w:r>
            <w:proofErr w:type="spellEnd"/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слова. Стилистические фигуры, основанные на возможностях</w:t>
            </w:r>
          </w:p>
          <w:p w:rsidR="00B861ED" w:rsidRPr="00B861ED" w:rsidRDefault="00E57FD5" w:rsidP="00E57FD5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E57FD5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русского синтаксиса.</w:t>
            </w:r>
          </w:p>
        </w:tc>
        <w:tc>
          <w:tcPr>
            <w:tcW w:w="3543" w:type="dxa"/>
            <w:shd w:val="clear" w:color="auto" w:fill="auto"/>
          </w:tcPr>
          <w:p w:rsidR="00B861ED" w:rsidRPr="00B861ED" w:rsidRDefault="00B861ED" w:rsidP="00B861ED">
            <w:pPr>
              <w:spacing w:line="276" w:lineRule="auto"/>
              <w:ind w:right="-141" w:firstLine="567"/>
              <w:rPr>
                <w:rFonts w:eastAsia="Calibri"/>
                <w:sz w:val="24"/>
                <w:szCs w:val="22"/>
                <w:lang w:val="ru-RU" w:eastAsia="en-US"/>
              </w:rPr>
            </w:pPr>
            <w:r w:rsidRPr="00B861ED">
              <w:rPr>
                <w:rFonts w:eastAsia="Calibri"/>
                <w:i/>
                <w:iCs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Знать: </w:t>
            </w:r>
            <w:r w:rsidRPr="00B861ED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произносительные отличия в русском языке, обусловленные стилем и темпом речи. </w:t>
            </w:r>
            <w:r w:rsidRPr="00B861ED">
              <w:rPr>
                <w:rFonts w:eastAsia="Calibri"/>
                <w:sz w:val="24"/>
                <w:szCs w:val="22"/>
                <w:lang w:val="ru-RU" w:eastAsia="en-US"/>
              </w:rPr>
              <w:t xml:space="preserve">Речевой этикет.  Правила речевого этикета: нормы и традиции. Устойчивые формулы речевого этикета в общении. Обращение в русском </w:t>
            </w:r>
          </w:p>
          <w:p w:rsidR="00B861ED" w:rsidRPr="00B861ED" w:rsidRDefault="00B861ED" w:rsidP="00B861ED">
            <w:pPr>
              <w:spacing w:line="276" w:lineRule="auto"/>
              <w:ind w:right="-141"/>
              <w:rPr>
                <w:rFonts w:eastAsia="Calibri"/>
                <w:sz w:val="24"/>
                <w:szCs w:val="22"/>
                <w:lang w:val="ru-RU" w:eastAsia="en-US"/>
              </w:rPr>
            </w:pPr>
            <w:r w:rsidRPr="00B861ED">
              <w:rPr>
                <w:rFonts w:eastAsia="Calibri"/>
                <w:sz w:val="24"/>
                <w:szCs w:val="22"/>
                <w:lang w:val="ru-RU" w:eastAsia="en-US"/>
              </w:rPr>
              <w:t xml:space="preserve">речевом </w:t>
            </w:r>
            <w:proofErr w:type="gramStart"/>
            <w:r w:rsidRPr="00B861ED">
              <w:rPr>
                <w:rFonts w:eastAsia="Calibri"/>
                <w:sz w:val="24"/>
                <w:szCs w:val="22"/>
                <w:lang w:val="ru-RU" w:eastAsia="en-US"/>
              </w:rPr>
              <w:t>этикете</w:t>
            </w:r>
            <w:proofErr w:type="gramEnd"/>
            <w:r w:rsidRPr="00B861ED">
              <w:rPr>
                <w:rFonts w:eastAsia="Calibri"/>
                <w:sz w:val="24"/>
                <w:szCs w:val="22"/>
                <w:lang w:val="ru-RU" w:eastAsia="en-US"/>
              </w:rPr>
              <w:t xml:space="preserve">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</w:t>
            </w:r>
            <w:r w:rsidRPr="00B861ED">
              <w:rPr>
                <w:rFonts w:eastAsia="Calibri"/>
                <w:sz w:val="24"/>
                <w:szCs w:val="22"/>
                <w:lang w:val="ru-RU" w:eastAsia="en-US"/>
              </w:rPr>
              <w:lastRenderedPageBreak/>
              <w:t xml:space="preserve">обществе, по профессии, должности; по возрасту и полу. Обращение как показатель </w:t>
            </w:r>
            <w:proofErr w:type="spellStart"/>
            <w:r w:rsidRPr="00B861ED">
              <w:rPr>
                <w:rFonts w:eastAsia="Calibri"/>
                <w:sz w:val="24"/>
                <w:szCs w:val="22"/>
                <w:lang w:val="ru-RU" w:eastAsia="en-US"/>
              </w:rPr>
              <w:t>степенивоспитанности</w:t>
            </w:r>
            <w:proofErr w:type="spellEnd"/>
            <w:r w:rsidRPr="00B861ED">
              <w:rPr>
                <w:rFonts w:eastAsia="Calibri"/>
                <w:sz w:val="24"/>
                <w:szCs w:val="22"/>
                <w:lang w:val="ru-RU" w:eastAsia="en-US"/>
              </w:rPr>
              <w:t xml:space="preserve"> человека, отношения к собеседнику, эмоционального состояния. Обращения в официальной и  неофициальной речевой ситуации. Современные формулы обращения к незнакомому человеку. Употребление формы «он».</w:t>
            </w:r>
          </w:p>
          <w:p w:rsidR="00B861ED" w:rsidRPr="00B861ED" w:rsidRDefault="00B861ED" w:rsidP="00B861ED">
            <w:pPr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</w:pPr>
            <w:r w:rsidRPr="00B861ED">
              <w:rPr>
                <w:rFonts w:eastAsia="Calibri"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Уметь: </w:t>
            </w:r>
            <w:r w:rsidRPr="00B861ED"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  <w:t>различать стилистические варианты лексической нормы, типичные речевые ошибки.</w:t>
            </w:r>
          </w:p>
          <w:p w:rsidR="00B861ED" w:rsidRPr="00B861ED" w:rsidRDefault="00B861ED" w:rsidP="00B861ED">
            <w:pPr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</w:pPr>
          </w:p>
          <w:p w:rsidR="00B861ED" w:rsidRPr="00B861ED" w:rsidRDefault="00B861ED" w:rsidP="00B861ED">
            <w:pPr>
              <w:rPr>
                <w:sz w:val="24"/>
                <w:szCs w:val="24"/>
                <w:lang w:val="ru-RU"/>
              </w:rPr>
            </w:pPr>
          </w:p>
          <w:p w:rsidR="00B861ED" w:rsidRPr="00B861ED" w:rsidRDefault="00B861ED" w:rsidP="00B861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61ED" w:rsidRPr="00B861ED" w:rsidRDefault="00B861ED" w:rsidP="00B861E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44522D" w:rsidRPr="00972950" w:rsidRDefault="0044522D" w:rsidP="0044522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Содержание учебного предмета «Русский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родной </w:t>
      </w: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язык»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 класс.</w:t>
      </w:r>
    </w:p>
    <w:p w:rsidR="0044522D" w:rsidRPr="00717D83" w:rsidRDefault="0044522D" w:rsidP="0044522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719"/>
        <w:gridCol w:w="3544"/>
        <w:gridCol w:w="1417"/>
      </w:tblGrid>
      <w:tr w:rsidR="0044522D" w:rsidRPr="00883202" w:rsidTr="0044522D">
        <w:tc>
          <w:tcPr>
            <w:tcW w:w="2235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719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3544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(на каждый раздел)</w:t>
            </w:r>
          </w:p>
        </w:tc>
        <w:tc>
          <w:tcPr>
            <w:tcW w:w="1417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(на весь год обучения)</w:t>
            </w:r>
          </w:p>
        </w:tc>
      </w:tr>
      <w:tr w:rsidR="0044522D" w:rsidRPr="00883202" w:rsidTr="0044522D">
        <w:tc>
          <w:tcPr>
            <w:tcW w:w="2235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Язык и культура</w:t>
            </w:r>
          </w:p>
        </w:tc>
        <w:tc>
          <w:tcPr>
            <w:tcW w:w="3719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речь.</w:t>
            </w:r>
          </w:p>
          <w:p w:rsidR="0044522D" w:rsidRPr="0049332A" w:rsidRDefault="0044522D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 и </w:t>
            </w:r>
            <w:proofErr w:type="gramStart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  <w:proofErr w:type="gramEnd"/>
          </w:p>
          <w:p w:rsidR="0044522D" w:rsidRPr="0049332A" w:rsidRDefault="0044522D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литература.</w:t>
            </w:r>
          </w:p>
          <w:p w:rsidR="0044522D" w:rsidRPr="0049332A" w:rsidRDefault="0044522D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содержания. Практическая</w:t>
            </w:r>
          </w:p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текстами русских писателей (А. Пушкин «Скупой рыцарь»). Н. </w:t>
            </w:r>
            <w:proofErr w:type="spellStart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Помяловский</w:t>
            </w:r>
            <w:proofErr w:type="spellEnd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разнообразии языка.</w:t>
            </w:r>
          </w:p>
        </w:tc>
        <w:tc>
          <w:tcPr>
            <w:tcW w:w="3544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Определять роль изобразительно-выразительных сре</w:t>
            </w:r>
            <w:proofErr w:type="gramStart"/>
            <w:r w:rsidRPr="0049332A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49332A">
              <w:rPr>
                <w:rFonts w:ascii="Times New Roman" w:hAnsi="Times New Roman"/>
                <w:sz w:val="24"/>
                <w:szCs w:val="24"/>
              </w:rPr>
              <w:t>оздании литературного образа и настроения художественного произведения, уметь сознательно употреблять их в своей речи. Осознавать роль слова в формировании и выражении мыслей и чувств.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522D" w:rsidRPr="001F24B1" w:rsidRDefault="0044522D" w:rsidP="00C56D45">
            <w:pPr>
              <w:pStyle w:val="a3"/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</w:pPr>
            <w:r w:rsidRPr="001F24B1">
              <w:rPr>
                <w:rFonts w:ascii="Times New Roman" w:eastAsia="Courier New" w:hAnsi="Times New Roman"/>
                <w:i/>
                <w:color w:val="000000"/>
                <w:spacing w:val="40"/>
                <w:sz w:val="24"/>
                <w:szCs w:val="24"/>
              </w:rPr>
              <w:t>Личностные</w:t>
            </w:r>
            <w:r w:rsidRPr="001F24B1">
              <w:rPr>
                <w:rFonts w:ascii="Times New Roman" w:eastAsia="Courier New" w:hAnsi="Times New Roman"/>
                <w:color w:val="000000"/>
                <w:spacing w:val="40"/>
                <w:sz w:val="24"/>
                <w:szCs w:val="24"/>
              </w:rPr>
              <w:t>:</w:t>
            </w:r>
            <w:r w:rsidRPr="001F24B1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осознавать эстетическую ценность русского языка, необходимость владения русским языком для учебной деятельности; анализировать себя как слушателя.</w:t>
            </w:r>
          </w:p>
          <w:p w:rsidR="0044522D" w:rsidRPr="001F24B1" w:rsidRDefault="0044522D" w:rsidP="00C56D45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1F24B1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Коммуникативные</w:t>
            </w:r>
            <w:proofErr w:type="gramStart"/>
            <w:r w:rsidRPr="001F24B1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:</w:t>
            </w:r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лушать</w:t>
            </w:r>
            <w:proofErr w:type="spellEnd"/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слышать друг друга; с достаточной полнотой и </w:t>
            </w:r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точностью выражать свои мысли в соответствии с зада</w:t>
            </w:r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чами и условиями коммуникации.</w:t>
            </w:r>
          </w:p>
          <w:p w:rsidR="0044522D" w:rsidRPr="001F24B1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4B1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Регулятивные</w:t>
            </w:r>
            <w:proofErr w:type="gramStart"/>
            <w:r w:rsidRPr="001F24B1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:</w:t>
            </w:r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амостоятельно</w:t>
            </w:r>
            <w:proofErr w:type="spellEnd"/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выделять и формулировать познавательную цель; ис</w:t>
            </w:r>
            <w:r w:rsidRPr="001F24B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кать и выделять необходимую информацию.</w:t>
            </w:r>
          </w:p>
        </w:tc>
      </w:tr>
      <w:tr w:rsidR="00E57FD5" w:rsidRPr="00883202" w:rsidTr="0044522D">
        <w:tc>
          <w:tcPr>
            <w:tcW w:w="2235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речи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повторение фонетики, орфоэпии. Основные нормы современного литературного произношения и ударения в русском языке.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Написания, подчиняющиеся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морфологическому,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фонетическому,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традиционному</w:t>
            </w:r>
            <w:proofErr w:type="gramEnd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принципам русской орфографии. Фонетический разбор.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Извлекать информацию о значении слов из лингвистических словарей. Расширять свой лексический запас. Определять характер возможной ошибки при употреблении синонимов, антонимов, паронимов, омонимов.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Осознавать выразительные возможности указанных групп слов, находить их в литературном произведении. Осознавать внелитературный характер слов и выражений лексики, имеющей ограниченную сферу употребления.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 xml:space="preserve">Воспитывать литературный и </w:t>
            </w:r>
            <w:r w:rsidRPr="0049332A">
              <w:rPr>
                <w:rFonts w:ascii="Times New Roman" w:hAnsi="Times New Roman"/>
                <w:sz w:val="24"/>
                <w:szCs w:val="24"/>
              </w:rPr>
              <w:lastRenderedPageBreak/>
              <w:t>речевой вкус, влияющий на общую культуру личности. Уметь объяснить значение и происхождение фразеологизмов.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Уметь использовать словари разных типов для сбора лингвистической информации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5" w:rsidRPr="00E57FD5" w:rsidTr="0044522D">
        <w:tc>
          <w:tcPr>
            <w:tcW w:w="2235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языка.</w:t>
            </w:r>
          </w:p>
        </w:tc>
        <w:tc>
          <w:tcPr>
            <w:tcW w:w="3719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5" w:rsidRPr="0049332A" w:rsidTr="0044522D">
        <w:tc>
          <w:tcPr>
            <w:tcW w:w="2235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719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употребления.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фразеология. Роль фразеологизмов в произведениях А. Грибоедова, А. Пушкина, Н. Гоголя и др. русских писателей. Словари русского языка. Словари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языка писателей. Лексический </w:t>
            </w: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 текста. Статья К. Бальмонта «Русский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как основа творчества».</w:t>
            </w:r>
          </w:p>
        </w:tc>
        <w:tc>
          <w:tcPr>
            <w:tcW w:w="3544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5" w:rsidRPr="0049332A" w:rsidTr="0044522D">
        <w:tc>
          <w:tcPr>
            <w:tcW w:w="2235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грамматические нормы современного русского литературного языка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Морфологические нормы как выбор вариантов морфологической формы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и ее сочетаемости с другими формами. Определение рода аббревиатур.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употребления сложносоставных слов.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Синтаксические нормы как выбор вариантов построения словосочетаний,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простых и сложных предложений. Предложения, в которых однородные члены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связаны</w:t>
            </w:r>
            <w:proofErr w:type="gramEnd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двойными союзами. Способы оформления чужой речи. Цитирование.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Синтаксическая синонимия как источник богатства и выразительности русской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3544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2D" w:rsidRPr="00883202" w:rsidTr="0044522D">
        <w:tc>
          <w:tcPr>
            <w:tcW w:w="2235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Речевой этикет</w:t>
            </w:r>
          </w:p>
        </w:tc>
        <w:tc>
          <w:tcPr>
            <w:tcW w:w="3719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</w:r>
          </w:p>
        </w:tc>
        <w:tc>
          <w:tcPr>
            <w:tcW w:w="3544" w:type="dxa"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522D" w:rsidRPr="0049332A" w:rsidRDefault="0044522D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5" w:rsidRPr="00883202" w:rsidTr="0044522D">
        <w:tc>
          <w:tcPr>
            <w:tcW w:w="2235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Речь. Речевая деятельность. Текст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жанры монологической речи: доклад, поздравительная речь, презентация.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Речевые жанры </w:t>
            </w:r>
            <w:proofErr w:type="gramStart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диалогической</w:t>
            </w:r>
            <w:proofErr w:type="gramEnd"/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речи: интервью, </w:t>
            </w:r>
            <w:proofErr w:type="gramStart"/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научная</w:t>
            </w:r>
            <w:proofErr w:type="gramEnd"/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дискуссия, политические дебаты.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 xml:space="preserve">Понимать стилистические требования к организации избранного </w:t>
            </w:r>
            <w:proofErr w:type="gramStart"/>
            <w:r w:rsidRPr="0049332A">
              <w:rPr>
                <w:rFonts w:ascii="Times New Roman" w:hAnsi="Times New Roman"/>
                <w:sz w:val="24"/>
                <w:szCs w:val="24"/>
              </w:rPr>
              <w:t>говорящим</w:t>
            </w:r>
            <w:proofErr w:type="gramEnd"/>
            <w:r w:rsidRPr="0049332A">
              <w:rPr>
                <w:rFonts w:ascii="Times New Roman" w:hAnsi="Times New Roman"/>
                <w:sz w:val="24"/>
                <w:szCs w:val="24"/>
              </w:rPr>
              <w:t xml:space="preserve"> языкового материала.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Находить при анализе художественного текста различные тропы.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Уметь доказать принадлежность текста к тому или иному стилю, различать стили речи по лексическим, морфологическим, синтаксическим признакам.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Уметь сопоставлять тексты разных стилей. Знать жанры, характерные для каждого стиля речи.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Уметь создавать тексты разных стилей и жанров.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Знать и уметь сформулировать основные признаки текста.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t>Различать функционально-смысловые типы речи.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тексты разных стилей и типов в зависимости от речевого замысла и поставленной задачи подготовленного сообщения.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5" w:rsidRPr="00883202" w:rsidTr="0044522D">
        <w:tc>
          <w:tcPr>
            <w:tcW w:w="2235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Язык и речь. Виды речевой деятельности</w:t>
            </w:r>
          </w:p>
        </w:tc>
        <w:tc>
          <w:tcPr>
            <w:tcW w:w="3719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5" w:rsidRPr="00883202" w:rsidTr="0044522D">
        <w:tc>
          <w:tcPr>
            <w:tcW w:w="2235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как единица языка и речи</w:t>
            </w:r>
          </w:p>
        </w:tc>
        <w:tc>
          <w:tcPr>
            <w:tcW w:w="3719" w:type="dxa"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текста. Виды связей предложений в тексте. Способы изложения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типы текстов. Особенности композиции и конструктивные приемы текста.</w:t>
            </w:r>
          </w:p>
          <w:p w:rsidR="00E57FD5" w:rsidRPr="0049332A" w:rsidRDefault="00E57FD5" w:rsidP="00C56D4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Абзац. Виды преобразования текста. Корректировка текста.</w:t>
            </w:r>
          </w:p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Тезисы. Конспект. Выписки. Реферат. Аннотация. Составление сложного плана и тезисов статьи А. Кони о Л. Толстом.</w:t>
            </w:r>
          </w:p>
        </w:tc>
        <w:tc>
          <w:tcPr>
            <w:tcW w:w="3544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FD5" w:rsidRPr="0049332A" w:rsidRDefault="00E57FD5" w:rsidP="00C56D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22D" w:rsidRPr="0044522D" w:rsidRDefault="0044522D" w:rsidP="0044522D">
      <w:pPr>
        <w:rPr>
          <w:lang w:val="ru-RU"/>
        </w:rPr>
      </w:pPr>
    </w:p>
    <w:p w:rsidR="0044522D" w:rsidRDefault="0044522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B861ED" w:rsidRDefault="00B861ED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Pr="009F2389" w:rsidRDefault="00E57FD5" w:rsidP="00B861ED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E57FD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</w:t>
      </w:r>
      <w:r w:rsidR="00BE3912" w:rsidRPr="009F2389">
        <w:rPr>
          <w:b/>
          <w:sz w:val="24"/>
          <w:szCs w:val="24"/>
          <w:lang w:val="ru-RU"/>
        </w:rPr>
        <w:t>ематическое планирование</w:t>
      </w:r>
    </w:p>
    <w:p w:rsidR="00E57FD5" w:rsidRDefault="00E57FD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 класс</w:t>
      </w:r>
    </w:p>
    <w:p w:rsidR="00BE3912" w:rsidRPr="009F2389" w:rsidRDefault="00BE3912" w:rsidP="009F2389">
      <w:pPr>
        <w:spacing w:line="276" w:lineRule="auto"/>
        <w:jc w:val="center"/>
        <w:rPr>
          <w:b/>
          <w:sz w:val="16"/>
          <w:szCs w:val="16"/>
          <w:lang w:val="ru-RU"/>
        </w:rPr>
      </w:pPr>
    </w:p>
    <w:tbl>
      <w:tblPr>
        <w:tblStyle w:val="TableNormal"/>
        <w:tblW w:w="9994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941"/>
        <w:gridCol w:w="39"/>
        <w:gridCol w:w="953"/>
        <w:gridCol w:w="992"/>
      </w:tblGrid>
      <w:tr w:rsidR="00E57FD5" w:rsidRPr="00E57FD5" w:rsidTr="00C56D45">
        <w:trPr>
          <w:trHeight w:val="2253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ind w:left="150" w:right="140" w:hanging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уро-ка</w:t>
            </w:r>
            <w:proofErr w:type="gramEnd"/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15" w:lineRule="exact"/>
              <w:ind w:left="2433" w:right="24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Темаурока</w:t>
            </w:r>
            <w:proofErr w:type="spellEnd"/>
          </w:p>
        </w:tc>
        <w:tc>
          <w:tcPr>
            <w:tcW w:w="980" w:type="dxa"/>
            <w:gridSpan w:val="2"/>
          </w:tcPr>
          <w:p w:rsidR="00E57FD5" w:rsidRDefault="00E57FD5" w:rsidP="00C56D45">
            <w:pPr>
              <w:pStyle w:val="TableParagraph"/>
              <w:ind w:left="139" w:right="125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  <w:proofErr w:type="spellStart"/>
            <w:proofErr w:type="gram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>-сов</w:t>
            </w:r>
            <w:proofErr w:type="gramEnd"/>
          </w:p>
        </w:tc>
        <w:tc>
          <w:tcPr>
            <w:tcW w:w="953" w:type="dxa"/>
          </w:tcPr>
          <w:p w:rsidR="00E57FD5" w:rsidRDefault="00C56D45" w:rsidP="00C56D45">
            <w:pPr>
              <w:pStyle w:val="TableParagraph"/>
              <w:ind w:left="142" w:right="130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992" w:type="dxa"/>
          </w:tcPr>
          <w:p w:rsidR="00E57FD5" w:rsidRDefault="00C56D45" w:rsidP="00C56D45">
            <w:pPr>
              <w:pStyle w:val="TableParagraph"/>
              <w:spacing w:line="322" w:lineRule="exact"/>
              <w:ind w:left="162" w:right="149" w:firstLine="14"/>
              <w:jc w:val="both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E57FD5" w:rsidTr="00C56D45">
        <w:trPr>
          <w:trHeight w:val="323"/>
        </w:trPr>
        <w:tc>
          <w:tcPr>
            <w:tcW w:w="9994" w:type="dxa"/>
            <w:gridSpan w:val="6"/>
          </w:tcPr>
          <w:p w:rsidR="00E57FD5" w:rsidRDefault="00E57FD5" w:rsidP="00C56D45">
            <w:pPr>
              <w:pStyle w:val="TableParagraph"/>
              <w:spacing w:line="303" w:lineRule="exact"/>
              <w:ind w:left="3108" w:right="30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Языкикультура</w:t>
            </w:r>
            <w:proofErr w:type="spellEnd"/>
            <w:r>
              <w:rPr>
                <w:b/>
                <w:sz w:val="28"/>
              </w:rPr>
              <w:t>(8 часов)</w:t>
            </w:r>
          </w:p>
        </w:tc>
      </w:tr>
      <w:tr w:rsidR="00E57FD5" w:rsidTr="00C56D45">
        <w:trPr>
          <w:trHeight w:val="642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РусскийязыквРоссийскойФедерацииив</w:t>
            </w:r>
            <w:r w:rsidR="00C56D45">
              <w:rPr>
                <w:sz w:val="28"/>
              </w:rPr>
              <w:t>совре</w:t>
            </w:r>
            <w:r>
              <w:rPr>
                <w:sz w:val="28"/>
              </w:rPr>
              <w:t>менноммире</w:t>
            </w:r>
            <w:proofErr w:type="spellEnd"/>
          </w:p>
        </w:tc>
        <w:tc>
          <w:tcPr>
            <w:tcW w:w="941" w:type="dxa"/>
          </w:tcPr>
          <w:p w:rsidR="00E57FD5" w:rsidRDefault="00E57FD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E57FD5" w:rsidRDefault="00186FF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06.09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E57FD5" w:rsidTr="00C56D45">
        <w:trPr>
          <w:trHeight w:val="645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Системарусскогоязыка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гоединицыиуровни</w:t>
            </w:r>
            <w:proofErr w:type="spellEnd"/>
            <w:r>
              <w:rPr>
                <w:sz w:val="28"/>
              </w:rPr>
              <w:t>.</w:t>
            </w:r>
          </w:p>
          <w:p w:rsidR="00E57FD5" w:rsidRDefault="00E57FD5" w:rsidP="00C56D4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Русскийязыккакразвивающеесяявление</w:t>
            </w:r>
            <w:proofErr w:type="spellEnd"/>
          </w:p>
        </w:tc>
        <w:tc>
          <w:tcPr>
            <w:tcW w:w="941" w:type="dxa"/>
          </w:tcPr>
          <w:p w:rsidR="00E57FD5" w:rsidRDefault="00E57FD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E57FD5" w:rsidRDefault="00186FF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E57FD5" w:rsidTr="00C56D45">
        <w:trPr>
          <w:trHeight w:val="964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ind w:left="107" w:right="223"/>
              <w:rPr>
                <w:sz w:val="28"/>
              </w:rPr>
            </w:pPr>
            <w:r>
              <w:rPr>
                <w:sz w:val="28"/>
              </w:rPr>
              <w:t xml:space="preserve">Основные тенденции активных процессов в </w:t>
            </w:r>
            <w:proofErr w:type="spellStart"/>
            <w:r>
              <w:rPr>
                <w:sz w:val="28"/>
              </w:rPr>
              <w:t>современномрусскомязыке</w:t>
            </w:r>
            <w:proofErr w:type="spellEnd"/>
            <w:proofErr w:type="gramStart"/>
            <w:r>
              <w:rPr>
                <w:sz w:val="28"/>
              </w:rPr>
              <w:t>.«</w:t>
            </w:r>
            <w:proofErr w:type="spellStart"/>
            <w:proofErr w:type="gramEnd"/>
            <w:r>
              <w:rPr>
                <w:sz w:val="28"/>
              </w:rPr>
              <w:t>Неологическийбум»русского</w:t>
            </w:r>
            <w:proofErr w:type="spellEnd"/>
            <w:r>
              <w:rPr>
                <w:sz w:val="28"/>
              </w:rPr>
              <w:t xml:space="preserve"> языкав21 </w:t>
            </w:r>
            <w:proofErr w:type="spellStart"/>
            <w:r>
              <w:rPr>
                <w:sz w:val="28"/>
              </w:rPr>
              <w:t>веке,егопричины</w:t>
            </w:r>
            <w:proofErr w:type="spellEnd"/>
          </w:p>
        </w:tc>
        <w:tc>
          <w:tcPr>
            <w:tcW w:w="941" w:type="dxa"/>
          </w:tcPr>
          <w:p w:rsidR="00E57FD5" w:rsidRDefault="00E57FD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E57FD5" w:rsidRDefault="00186FF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E57FD5" w:rsidTr="00C56D45">
        <w:trPr>
          <w:trHeight w:val="967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22" w:lineRule="exact"/>
              <w:ind w:left="107" w:right="378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 w:rsidR="00C56D45">
              <w:rPr>
                <w:sz w:val="28"/>
              </w:rPr>
              <w:t xml:space="preserve"> значений и переосмысление имею</w:t>
            </w:r>
            <w:r>
              <w:rPr>
                <w:sz w:val="28"/>
              </w:rPr>
              <w:t xml:space="preserve">щихся в русском языке слов, их </w:t>
            </w:r>
            <w:proofErr w:type="spellStart"/>
            <w:r>
              <w:rPr>
                <w:sz w:val="28"/>
              </w:rPr>
              <w:t>стилистическаяпереоценка</w:t>
            </w:r>
            <w:proofErr w:type="spellEnd"/>
          </w:p>
        </w:tc>
        <w:tc>
          <w:tcPr>
            <w:tcW w:w="941" w:type="dxa"/>
          </w:tcPr>
          <w:p w:rsidR="00E57FD5" w:rsidRDefault="00E57FD5" w:rsidP="00C56D45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E57FD5" w:rsidRDefault="00186FF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E57FD5" w:rsidTr="00C56D45">
        <w:trPr>
          <w:trHeight w:val="642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рТворческаяработа«Неологизмывжизни</w:t>
            </w:r>
            <w:r w:rsidR="00C56D45">
              <w:rPr>
                <w:sz w:val="28"/>
              </w:rPr>
              <w:t>со</w:t>
            </w:r>
            <w:r>
              <w:rPr>
                <w:sz w:val="28"/>
              </w:rPr>
              <w:t>временногообщества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41" w:type="dxa"/>
          </w:tcPr>
          <w:p w:rsidR="00E57FD5" w:rsidRDefault="00E57FD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gridSpan w:val="2"/>
          </w:tcPr>
          <w:p w:rsidR="00E57FD5" w:rsidRDefault="00186FF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04.10-11.10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E57FD5" w:rsidTr="00C56D45">
        <w:trPr>
          <w:trHeight w:val="645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Контрольнаяработавформетестапотем</w:t>
            </w:r>
            <w:proofErr w:type="gramStart"/>
            <w:r>
              <w:rPr>
                <w:sz w:val="28"/>
              </w:rPr>
              <w:t>е</w:t>
            </w:r>
            <w:r w:rsidR="00C56D45">
              <w:rPr>
                <w:sz w:val="28"/>
              </w:rPr>
              <w:t>«</w:t>
            </w:r>
            <w:proofErr w:type="gramEnd"/>
            <w:r w:rsidR="00C56D45">
              <w:rPr>
                <w:sz w:val="28"/>
              </w:rPr>
              <w:t>Раз</w:t>
            </w:r>
            <w:r>
              <w:rPr>
                <w:sz w:val="28"/>
              </w:rPr>
              <w:t>витиесовременногорусскогоязыка»</w:t>
            </w:r>
          </w:p>
        </w:tc>
        <w:tc>
          <w:tcPr>
            <w:tcW w:w="941" w:type="dxa"/>
          </w:tcPr>
          <w:p w:rsidR="00E57FD5" w:rsidRDefault="00E57FD5" w:rsidP="00C56D4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E57FD5" w:rsidRDefault="00186FF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E57FD5" w:rsidTr="00C56D45">
        <w:trPr>
          <w:trHeight w:val="321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Анализконтрольнойработы</w:t>
            </w:r>
            <w:proofErr w:type="spellEnd"/>
          </w:p>
        </w:tc>
        <w:tc>
          <w:tcPr>
            <w:tcW w:w="941" w:type="dxa"/>
          </w:tcPr>
          <w:p w:rsidR="00E57FD5" w:rsidRDefault="00E57FD5" w:rsidP="00C56D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E57FD5" w:rsidRDefault="00186FF9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4"/>
              </w:rPr>
            </w:pPr>
          </w:p>
        </w:tc>
      </w:tr>
      <w:tr w:rsidR="00E57FD5" w:rsidTr="00C56D45">
        <w:trPr>
          <w:trHeight w:val="323"/>
        </w:trPr>
        <w:tc>
          <w:tcPr>
            <w:tcW w:w="9994" w:type="dxa"/>
            <w:gridSpan w:val="6"/>
          </w:tcPr>
          <w:p w:rsidR="00E57FD5" w:rsidRDefault="00E57FD5" w:rsidP="00C56D45">
            <w:pPr>
              <w:pStyle w:val="TableParagraph"/>
              <w:spacing w:line="304" w:lineRule="exact"/>
              <w:ind w:left="3104" w:right="30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Культураречи</w:t>
            </w:r>
            <w:proofErr w:type="spellEnd"/>
            <w:r>
              <w:rPr>
                <w:b/>
                <w:sz w:val="28"/>
              </w:rPr>
              <w:t>(12часов)</w:t>
            </w:r>
          </w:p>
        </w:tc>
      </w:tr>
      <w:tr w:rsidR="00E57FD5" w:rsidTr="00C56D45">
        <w:trPr>
          <w:trHeight w:val="964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Основныеорфоэпическиенормысовременного</w:t>
            </w:r>
            <w:proofErr w:type="spellEnd"/>
          </w:p>
          <w:p w:rsidR="00E57FD5" w:rsidRDefault="00E57FD5" w:rsidP="00C56D45">
            <w:pPr>
              <w:pStyle w:val="TableParagraph"/>
              <w:spacing w:line="322" w:lineRule="exact"/>
              <w:ind w:left="107" w:right="574"/>
              <w:rPr>
                <w:sz w:val="28"/>
              </w:rPr>
            </w:pPr>
            <w:r>
              <w:rPr>
                <w:sz w:val="28"/>
              </w:rPr>
              <w:t xml:space="preserve">русского языка. Типичные </w:t>
            </w:r>
            <w:proofErr w:type="spellStart"/>
            <w:r>
              <w:rPr>
                <w:sz w:val="28"/>
              </w:rPr>
              <w:t>акцентологическиеошибкивсовременнойречи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0" w:type="dxa"/>
            <w:gridSpan w:val="2"/>
          </w:tcPr>
          <w:p w:rsidR="00E57FD5" w:rsidRDefault="00E57FD5" w:rsidP="00C56D4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E57FD5" w:rsidRDefault="002E250F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08.11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E57FD5" w:rsidTr="00C56D45">
        <w:trPr>
          <w:trHeight w:val="645"/>
        </w:trPr>
        <w:tc>
          <w:tcPr>
            <w:tcW w:w="816" w:type="dxa"/>
          </w:tcPr>
          <w:p w:rsidR="00E57FD5" w:rsidRDefault="00E57FD5" w:rsidP="00C56D45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53" w:type="dxa"/>
          </w:tcPr>
          <w:p w:rsidR="00E57FD5" w:rsidRDefault="00E57FD5" w:rsidP="00C56D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Основныелексическиенормысовременного</w:t>
            </w:r>
            <w:r w:rsidR="00C56D45">
              <w:rPr>
                <w:sz w:val="28"/>
              </w:rPr>
              <w:t>рус</w:t>
            </w:r>
            <w:r>
              <w:rPr>
                <w:sz w:val="28"/>
              </w:rPr>
              <w:t>скоголитературногоязыка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ечеваяизбыточность</w:t>
            </w:r>
          </w:p>
        </w:tc>
        <w:tc>
          <w:tcPr>
            <w:tcW w:w="980" w:type="dxa"/>
            <w:gridSpan w:val="2"/>
          </w:tcPr>
          <w:p w:rsidR="00E57FD5" w:rsidRDefault="00E57FD5" w:rsidP="00C56D4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E57FD5" w:rsidRDefault="002E250F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992" w:type="dxa"/>
          </w:tcPr>
          <w:p w:rsidR="00E57FD5" w:rsidRDefault="00E57FD5" w:rsidP="00C56D45">
            <w:pPr>
              <w:pStyle w:val="TableParagraph"/>
              <w:rPr>
                <w:sz w:val="28"/>
              </w:rPr>
            </w:pPr>
          </w:p>
        </w:tc>
      </w:tr>
      <w:tr w:rsidR="00C56D45" w:rsidTr="00C56D45">
        <w:trPr>
          <w:trHeight w:val="966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Свободнаяинесвободнаялексическаясочетаемость</w:t>
            </w:r>
            <w:proofErr w:type="spellEnd"/>
            <w:r>
              <w:rPr>
                <w:sz w:val="28"/>
              </w:rPr>
              <w:t xml:space="preserve">. Типичные </w:t>
            </w:r>
            <w:proofErr w:type="gramStart"/>
            <w:r>
              <w:rPr>
                <w:sz w:val="28"/>
              </w:rPr>
              <w:t>ошибки</w:t>
            </w:r>
            <w:proofErr w:type="gramEnd"/>
            <w:r>
              <w:rPr>
                <w:sz w:val="28"/>
              </w:rPr>
              <w:t xml:space="preserve">‚ связанные с </w:t>
            </w:r>
            <w:proofErr w:type="spellStart"/>
            <w:r>
              <w:rPr>
                <w:sz w:val="28"/>
              </w:rPr>
              <w:t>нарушениемлексической</w:t>
            </w:r>
            <w:proofErr w:type="spellEnd"/>
            <w:r>
              <w:rPr>
                <w:sz w:val="28"/>
              </w:rPr>
              <w:t xml:space="preserve"> сочетаемости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2E250F" w:rsidP="006002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 w:rsidR="006002BD">
              <w:rPr>
                <w:sz w:val="28"/>
              </w:rPr>
              <w:t>2</w:t>
            </w:r>
            <w:r>
              <w:rPr>
                <w:sz w:val="28"/>
              </w:rPr>
              <w:t>.11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Основныеграмматическиенормысовременного</w:t>
            </w:r>
            <w:proofErr w:type="spellEnd"/>
          </w:p>
          <w:p w:rsidR="00C56D45" w:rsidRDefault="00811A51" w:rsidP="00C56D4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</w:t>
            </w:r>
            <w:r w:rsidR="00C56D45">
              <w:rPr>
                <w:sz w:val="28"/>
              </w:rPr>
              <w:t>усскоголитературногоязыка</w:t>
            </w:r>
            <w:proofErr w:type="spellEnd"/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6002BD" w:rsidP="006002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  <w:r w:rsidR="002E250F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Tr="00C56D45">
        <w:trPr>
          <w:trHeight w:val="64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Нормыупотребленияпричастныхидеепричастныхоборотов‚предложенийскосвеннойречью.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6002BD" w:rsidP="006002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</w:t>
            </w:r>
            <w:r w:rsidR="002E250F">
              <w:rPr>
                <w:sz w:val="28"/>
              </w:rPr>
              <w:t>.12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Tr="00C56D45">
        <w:trPr>
          <w:trHeight w:val="96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Типичныеошибкивпостроениисложныхпредложений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арушениевидовременнойсоотнесенностиглагольныхформ.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6002BD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  <w:r w:rsidR="002E250F">
              <w:rPr>
                <w:sz w:val="28"/>
              </w:rPr>
              <w:t>.12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RPr="00811A51" w:rsidTr="00C56D45">
        <w:trPr>
          <w:trHeight w:val="966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Этикаиэтикетвэлектроннойсредеобщения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онятие</w:t>
            </w:r>
            <w:proofErr w:type="spellEnd"/>
            <w:r>
              <w:rPr>
                <w:sz w:val="28"/>
              </w:rPr>
              <w:t xml:space="preserve"> этикета. </w:t>
            </w:r>
            <w:proofErr w:type="gramStart"/>
            <w:r>
              <w:rPr>
                <w:sz w:val="28"/>
              </w:rPr>
              <w:t>Интернет-дискуссии</w:t>
            </w:r>
            <w:proofErr w:type="gramEnd"/>
            <w:r>
              <w:rPr>
                <w:sz w:val="28"/>
              </w:rPr>
              <w:t>, Интернет-полемики.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2E250F" w:rsidP="006002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 w:rsidR="006002BD">
              <w:rPr>
                <w:sz w:val="28"/>
              </w:rPr>
              <w:t>0</w:t>
            </w:r>
            <w:r>
              <w:rPr>
                <w:sz w:val="28"/>
              </w:rPr>
              <w:t>.12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RPr="00811A51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Этикетноеречевоеповедениевситуацияхделовогообщения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6002BD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Tr="00C56D45">
        <w:trPr>
          <w:trHeight w:val="64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17-</w:t>
            </w:r>
          </w:p>
          <w:p w:rsidR="00C56D45" w:rsidRDefault="00C56D45" w:rsidP="00C56D45">
            <w:pPr>
              <w:pStyle w:val="TableParagraph"/>
              <w:spacing w:before="2" w:line="316" w:lineRule="exact"/>
              <w:ind w:left="26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рСочинение-рассуждение«Чтотакоекультура</w:t>
            </w:r>
            <w:proofErr w:type="spellEnd"/>
          </w:p>
          <w:p w:rsidR="00C56D45" w:rsidRDefault="00C56D45" w:rsidP="00C56D45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речи?»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3" w:type="dxa"/>
          </w:tcPr>
          <w:p w:rsidR="00C56D45" w:rsidRDefault="0066134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10.01</w:t>
            </w:r>
          </w:p>
          <w:p w:rsidR="00661349" w:rsidRDefault="00661349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Tr="00C56D45">
        <w:trPr>
          <w:trHeight w:val="964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Контрольнаяработавформетестапотеме</w:t>
            </w:r>
            <w:proofErr w:type="gramStart"/>
            <w:r>
              <w:rPr>
                <w:sz w:val="28"/>
              </w:rPr>
              <w:t>«С</w:t>
            </w:r>
            <w:proofErr w:type="gramEnd"/>
            <w:r>
              <w:rPr>
                <w:sz w:val="28"/>
              </w:rPr>
              <w:t>овременные</w:t>
            </w:r>
            <w:proofErr w:type="spellEnd"/>
            <w:r>
              <w:rPr>
                <w:sz w:val="28"/>
              </w:rPr>
              <w:t xml:space="preserve"> орфоэпические, лексические, </w:t>
            </w:r>
            <w:proofErr w:type="spellStart"/>
            <w:r>
              <w:rPr>
                <w:sz w:val="28"/>
              </w:rPr>
              <w:t>грамматическиенормырусскогоязыка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B5461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C56D45" w:rsidTr="00C56D45">
        <w:trPr>
          <w:trHeight w:val="323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Анализконтрольнойработы</w:t>
            </w:r>
            <w:proofErr w:type="spellEnd"/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B5461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</w:tr>
      <w:tr w:rsidR="00C56D45" w:rsidRPr="00811A51" w:rsidTr="00C56D45">
        <w:trPr>
          <w:trHeight w:val="321"/>
        </w:trPr>
        <w:tc>
          <w:tcPr>
            <w:tcW w:w="9994" w:type="dxa"/>
            <w:gridSpan w:val="6"/>
          </w:tcPr>
          <w:p w:rsidR="00C56D45" w:rsidRDefault="00C56D45" w:rsidP="00C56D45">
            <w:pPr>
              <w:pStyle w:val="TableParagraph"/>
              <w:spacing w:line="301" w:lineRule="exact"/>
              <w:ind w:left="2008" w:right="20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Речь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ечеваядеятельность.Те</w:t>
            </w:r>
            <w:r w:rsidR="00427D5B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ст</w:t>
            </w:r>
            <w:proofErr w:type="spellEnd"/>
            <w:r>
              <w:rPr>
                <w:b/>
                <w:sz w:val="28"/>
              </w:rPr>
              <w:t>(12часов)</w:t>
            </w:r>
          </w:p>
        </w:tc>
      </w:tr>
      <w:tr w:rsidR="00C56D45" w:rsidTr="00C56D45">
        <w:trPr>
          <w:trHeight w:val="645"/>
        </w:trPr>
        <w:tc>
          <w:tcPr>
            <w:tcW w:w="816" w:type="dxa"/>
          </w:tcPr>
          <w:p w:rsidR="00C56D45" w:rsidRDefault="0080687C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253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Понятиеречевог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>риторического)идеала,эффективностиречевогообщения.</w:t>
            </w:r>
          </w:p>
        </w:tc>
        <w:tc>
          <w:tcPr>
            <w:tcW w:w="980" w:type="dxa"/>
            <w:gridSpan w:val="2"/>
          </w:tcPr>
          <w:p w:rsidR="00C56D45" w:rsidRDefault="00C56D45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C56D45" w:rsidRDefault="00B5461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  <w:tc>
          <w:tcPr>
            <w:tcW w:w="992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</w:tr>
      <w:tr w:rsidR="0080687C" w:rsidTr="00C56D45">
        <w:trPr>
          <w:trHeight w:val="642"/>
        </w:trPr>
        <w:tc>
          <w:tcPr>
            <w:tcW w:w="816" w:type="dxa"/>
          </w:tcPr>
          <w:p w:rsidR="0080687C" w:rsidRDefault="0080687C" w:rsidP="00811A5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Оратория</w:t>
            </w:r>
            <w:proofErr w:type="gramStart"/>
            <w:r>
              <w:rPr>
                <w:sz w:val="28"/>
              </w:rPr>
              <w:t>:м</w:t>
            </w:r>
            <w:proofErr w:type="gramEnd"/>
            <w:r>
              <w:rPr>
                <w:sz w:val="28"/>
              </w:rPr>
              <w:t>астерствопубличноговыступления</w:t>
            </w:r>
            <w:proofErr w:type="spellEnd"/>
            <w:r>
              <w:rPr>
                <w:sz w:val="28"/>
              </w:rPr>
              <w:t>.</w:t>
            </w:r>
          </w:p>
          <w:p w:rsidR="0080687C" w:rsidRDefault="0080687C" w:rsidP="00C56D4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Принципыподготовкикпубличнойречи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0" w:type="dxa"/>
            <w:gridSpan w:val="2"/>
          </w:tcPr>
          <w:p w:rsidR="0080687C" w:rsidRDefault="0080687C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</w:p>
        </w:tc>
      </w:tr>
      <w:tr w:rsidR="0080687C" w:rsidTr="00C56D45">
        <w:trPr>
          <w:trHeight w:val="967"/>
        </w:trPr>
        <w:tc>
          <w:tcPr>
            <w:tcW w:w="816" w:type="dxa"/>
          </w:tcPr>
          <w:p w:rsidR="0080687C" w:rsidRDefault="0080687C" w:rsidP="00811A5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Техникаимпровизированнойречи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редстваречевой</w:t>
            </w:r>
            <w:proofErr w:type="spellEnd"/>
            <w:r>
              <w:rPr>
                <w:sz w:val="28"/>
              </w:rPr>
              <w:t xml:space="preserve"> выразительности: «цветы красноречия».</w:t>
            </w:r>
            <w:proofErr w:type="spellStart"/>
            <w:r>
              <w:rPr>
                <w:sz w:val="28"/>
              </w:rPr>
              <w:t>Риторикаостроумия</w:t>
            </w:r>
            <w:proofErr w:type="spellEnd"/>
          </w:p>
        </w:tc>
        <w:tc>
          <w:tcPr>
            <w:tcW w:w="980" w:type="dxa"/>
            <w:gridSpan w:val="2"/>
          </w:tcPr>
          <w:p w:rsidR="0080687C" w:rsidRDefault="0080687C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</w:p>
        </w:tc>
      </w:tr>
      <w:tr w:rsidR="0080687C" w:rsidTr="00C56D45">
        <w:trPr>
          <w:trHeight w:val="642"/>
        </w:trPr>
        <w:tc>
          <w:tcPr>
            <w:tcW w:w="816" w:type="dxa"/>
          </w:tcPr>
          <w:p w:rsidR="0080687C" w:rsidRDefault="0080687C" w:rsidP="00811A5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Категориямонологаидиалогакакформыречевогообщения</w:t>
            </w:r>
            <w:proofErr w:type="spellEnd"/>
          </w:p>
        </w:tc>
        <w:tc>
          <w:tcPr>
            <w:tcW w:w="980" w:type="dxa"/>
            <w:gridSpan w:val="2"/>
          </w:tcPr>
          <w:p w:rsidR="0080687C" w:rsidRDefault="0080687C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</w:p>
        </w:tc>
      </w:tr>
      <w:tr w:rsidR="0080687C" w:rsidRPr="00740EC3" w:rsidTr="00C56D45">
        <w:trPr>
          <w:trHeight w:val="645"/>
        </w:trPr>
        <w:tc>
          <w:tcPr>
            <w:tcW w:w="816" w:type="dxa"/>
          </w:tcPr>
          <w:p w:rsidR="0080687C" w:rsidRDefault="0080687C" w:rsidP="0080687C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Риторикаделовогообщения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пор,дискуссия</w:t>
            </w:r>
            <w:proofErr w:type="spellEnd"/>
            <w:r>
              <w:rPr>
                <w:sz w:val="28"/>
              </w:rPr>
              <w:t>,</w:t>
            </w:r>
          </w:p>
          <w:p w:rsidR="0080687C" w:rsidRDefault="0080687C" w:rsidP="00C56D4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полемика</w:t>
            </w:r>
          </w:p>
        </w:tc>
        <w:tc>
          <w:tcPr>
            <w:tcW w:w="980" w:type="dxa"/>
            <w:gridSpan w:val="2"/>
          </w:tcPr>
          <w:p w:rsidR="0080687C" w:rsidRDefault="0080687C" w:rsidP="00B5461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05.03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</w:p>
        </w:tc>
      </w:tr>
      <w:tr w:rsidR="0080687C" w:rsidRPr="00740EC3" w:rsidTr="00C56D45">
        <w:trPr>
          <w:trHeight w:val="642"/>
        </w:trPr>
        <w:tc>
          <w:tcPr>
            <w:tcW w:w="816" w:type="dxa"/>
          </w:tcPr>
          <w:p w:rsidR="0080687C" w:rsidRDefault="0080687C" w:rsidP="00811A5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 w:rsidRPr="0080687C">
              <w:rPr>
                <w:sz w:val="28"/>
              </w:rPr>
              <w:t>26-</w:t>
            </w:r>
            <w:r>
              <w:rPr>
                <w:sz w:val="28"/>
              </w:rPr>
              <w:t>27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рПубличноевыступление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практическоезанятие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80" w:type="dxa"/>
            <w:gridSpan w:val="2"/>
          </w:tcPr>
          <w:p w:rsidR="0080687C" w:rsidRDefault="0080687C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14.03</w:t>
            </w:r>
          </w:p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28.03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</w:p>
        </w:tc>
      </w:tr>
      <w:tr w:rsidR="0080687C" w:rsidTr="00C56D45">
        <w:trPr>
          <w:trHeight w:val="967"/>
        </w:trPr>
        <w:tc>
          <w:tcPr>
            <w:tcW w:w="816" w:type="dxa"/>
          </w:tcPr>
          <w:p w:rsidR="0080687C" w:rsidRDefault="0080687C" w:rsidP="00811A51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28-</w:t>
            </w:r>
          </w:p>
          <w:p w:rsidR="0080687C" w:rsidRDefault="0080687C" w:rsidP="00811A51">
            <w:pPr>
              <w:pStyle w:val="TableParagraph"/>
              <w:spacing w:line="316" w:lineRule="exact"/>
              <w:ind w:left="26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Функциональныеразновидностиязыка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ублицистический</w:t>
            </w:r>
            <w:proofErr w:type="spellEnd"/>
            <w:r>
              <w:rPr>
                <w:sz w:val="28"/>
              </w:rPr>
              <w:t xml:space="preserve">, научный, официально-деловой </w:t>
            </w:r>
            <w:proofErr w:type="spellStart"/>
            <w:r>
              <w:rPr>
                <w:sz w:val="28"/>
              </w:rPr>
              <w:t>стилиречи</w:t>
            </w:r>
            <w:proofErr w:type="spellEnd"/>
          </w:p>
        </w:tc>
        <w:tc>
          <w:tcPr>
            <w:tcW w:w="980" w:type="dxa"/>
            <w:gridSpan w:val="2"/>
          </w:tcPr>
          <w:p w:rsidR="0080687C" w:rsidRDefault="0080687C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04.04</w:t>
            </w:r>
          </w:p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</w:p>
        </w:tc>
      </w:tr>
      <w:tr w:rsidR="0080687C" w:rsidTr="00C56D45">
        <w:trPr>
          <w:trHeight w:val="642"/>
        </w:trPr>
        <w:tc>
          <w:tcPr>
            <w:tcW w:w="816" w:type="dxa"/>
          </w:tcPr>
          <w:p w:rsidR="0080687C" w:rsidRDefault="0080687C" w:rsidP="00811A5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Язык художественной </w:t>
            </w:r>
            <w:proofErr w:type="spellStart"/>
            <w:r>
              <w:rPr>
                <w:sz w:val="28"/>
              </w:rPr>
              <w:t>литературы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азговорная</w:t>
            </w:r>
            <w:proofErr w:type="spellEnd"/>
          </w:p>
          <w:p w:rsidR="0080687C" w:rsidRDefault="0080687C" w:rsidP="00C56D4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980" w:type="dxa"/>
            <w:gridSpan w:val="2"/>
          </w:tcPr>
          <w:p w:rsidR="0080687C" w:rsidRDefault="0080687C" w:rsidP="00C56D4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8"/>
              </w:rPr>
            </w:pPr>
          </w:p>
        </w:tc>
      </w:tr>
      <w:tr w:rsidR="0080687C" w:rsidRPr="00C56D45" w:rsidTr="00C56D45">
        <w:trPr>
          <w:trHeight w:val="323"/>
        </w:trPr>
        <w:tc>
          <w:tcPr>
            <w:tcW w:w="816" w:type="dxa"/>
          </w:tcPr>
          <w:p w:rsidR="0080687C" w:rsidRDefault="0080687C" w:rsidP="0080687C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53" w:type="dxa"/>
          </w:tcPr>
          <w:p w:rsidR="0080687C" w:rsidRPr="00C56D45" w:rsidRDefault="0080687C" w:rsidP="000306FB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C56D45">
              <w:rPr>
                <w:b/>
                <w:sz w:val="28"/>
              </w:rPr>
              <w:t xml:space="preserve">Промежуточная аттестация: </w:t>
            </w:r>
            <w:r>
              <w:rPr>
                <w:b/>
                <w:sz w:val="28"/>
              </w:rPr>
              <w:t>административная тестовая работа</w:t>
            </w:r>
          </w:p>
        </w:tc>
        <w:tc>
          <w:tcPr>
            <w:tcW w:w="980" w:type="dxa"/>
            <w:gridSpan w:val="2"/>
          </w:tcPr>
          <w:p w:rsidR="0080687C" w:rsidRPr="00C56D45" w:rsidRDefault="0080687C" w:rsidP="00C56D45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 w:rsidRPr="00C56D45">
              <w:rPr>
                <w:b/>
                <w:sz w:val="28"/>
              </w:rPr>
              <w:t>1</w:t>
            </w:r>
          </w:p>
        </w:tc>
        <w:tc>
          <w:tcPr>
            <w:tcW w:w="953" w:type="dxa"/>
          </w:tcPr>
          <w:p w:rsidR="0080687C" w:rsidRPr="00C56D45" w:rsidRDefault="0080687C" w:rsidP="00C56D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25.04</w:t>
            </w:r>
          </w:p>
        </w:tc>
        <w:tc>
          <w:tcPr>
            <w:tcW w:w="992" w:type="dxa"/>
          </w:tcPr>
          <w:p w:rsidR="0080687C" w:rsidRPr="00C56D45" w:rsidRDefault="0080687C" w:rsidP="00C56D45">
            <w:pPr>
              <w:pStyle w:val="TableParagraph"/>
              <w:rPr>
                <w:b/>
                <w:sz w:val="24"/>
              </w:rPr>
            </w:pPr>
          </w:p>
        </w:tc>
      </w:tr>
      <w:tr w:rsidR="0080687C" w:rsidTr="00C56D45">
        <w:trPr>
          <w:trHeight w:val="321"/>
        </w:trPr>
        <w:tc>
          <w:tcPr>
            <w:tcW w:w="816" w:type="dxa"/>
          </w:tcPr>
          <w:p w:rsidR="0080687C" w:rsidRPr="00C56D45" w:rsidRDefault="0080687C" w:rsidP="00811A51">
            <w:pPr>
              <w:pStyle w:val="TableParagraph"/>
              <w:spacing w:line="304" w:lineRule="exact"/>
              <w:ind w:left="199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32-34</w:t>
            </w:r>
          </w:p>
        </w:tc>
        <w:tc>
          <w:tcPr>
            <w:tcW w:w="6253" w:type="dxa"/>
          </w:tcPr>
          <w:p w:rsidR="0080687C" w:rsidRDefault="0080687C" w:rsidP="00C56D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Защитапроектапопредложеннойтеме</w:t>
            </w:r>
            <w:proofErr w:type="spellEnd"/>
          </w:p>
        </w:tc>
        <w:tc>
          <w:tcPr>
            <w:tcW w:w="980" w:type="dxa"/>
            <w:gridSpan w:val="2"/>
          </w:tcPr>
          <w:p w:rsidR="0080687C" w:rsidRDefault="0080687C" w:rsidP="00C56D4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3" w:type="dxa"/>
          </w:tcPr>
          <w:p w:rsidR="0080687C" w:rsidRDefault="0080687C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</w:t>
            </w:r>
          </w:p>
          <w:p w:rsidR="0080687C" w:rsidRDefault="0080687C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80687C" w:rsidRDefault="0080687C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992" w:type="dxa"/>
          </w:tcPr>
          <w:p w:rsidR="0080687C" w:rsidRDefault="0080687C" w:rsidP="00C56D45">
            <w:pPr>
              <w:pStyle w:val="TableParagraph"/>
              <w:rPr>
                <w:sz w:val="24"/>
              </w:rPr>
            </w:pPr>
          </w:p>
        </w:tc>
      </w:tr>
    </w:tbl>
    <w:p w:rsidR="002C7F0D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B54612" w:rsidRDefault="00B54612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B54612" w:rsidRDefault="00B54612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740EC3" w:rsidRDefault="00740EC3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740EC3" w:rsidRDefault="00740EC3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740EC3" w:rsidRDefault="00740EC3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B54612" w:rsidRDefault="00B54612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Pr="00C56D45" w:rsidRDefault="00C56D45" w:rsidP="00C56D4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C56D45">
        <w:rPr>
          <w:b/>
          <w:sz w:val="24"/>
          <w:szCs w:val="24"/>
          <w:lang w:val="ru-RU"/>
        </w:rPr>
        <w:lastRenderedPageBreak/>
        <w:t>Тематическое планирование</w:t>
      </w:r>
    </w:p>
    <w:p w:rsidR="00C56D45" w:rsidRDefault="00C56D45" w:rsidP="00C56D4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C56D4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1</w:t>
      </w:r>
      <w:r w:rsidRPr="00C56D45">
        <w:rPr>
          <w:b/>
          <w:sz w:val="24"/>
          <w:szCs w:val="24"/>
          <w:lang w:val="ru-RU"/>
        </w:rPr>
        <w:t xml:space="preserve"> класс</w:t>
      </w:r>
    </w:p>
    <w:tbl>
      <w:tblPr>
        <w:tblStyle w:val="TableNormal"/>
        <w:tblW w:w="10097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776"/>
        <w:gridCol w:w="1276"/>
        <w:gridCol w:w="991"/>
        <w:gridCol w:w="1238"/>
      </w:tblGrid>
      <w:tr w:rsidR="00C56D45" w:rsidRPr="00C56D45" w:rsidTr="00C56D45">
        <w:trPr>
          <w:trHeight w:val="193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ind w:left="150" w:right="140" w:hanging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уро-ка</w:t>
            </w:r>
            <w:proofErr w:type="gramEnd"/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15" w:lineRule="exact"/>
              <w:ind w:left="2433" w:right="24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Темаурока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Ко-во часов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ind w:left="158" w:right="149" w:firstLine="55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238" w:type="dxa"/>
          </w:tcPr>
          <w:p w:rsidR="00C56D45" w:rsidRDefault="00C56D45" w:rsidP="00C56D45">
            <w:pPr>
              <w:pStyle w:val="TableParagraph"/>
              <w:spacing w:line="242" w:lineRule="auto"/>
              <w:ind w:left="168" w:right="138" w:firstLine="76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C56D45" w:rsidTr="00C56D45">
        <w:trPr>
          <w:trHeight w:val="321"/>
        </w:trPr>
        <w:tc>
          <w:tcPr>
            <w:tcW w:w="10097" w:type="dxa"/>
            <w:gridSpan w:val="5"/>
          </w:tcPr>
          <w:p w:rsidR="00C56D45" w:rsidRDefault="00C56D45" w:rsidP="00C56D45">
            <w:pPr>
              <w:pStyle w:val="TableParagraph"/>
              <w:spacing w:line="301" w:lineRule="exact"/>
              <w:ind w:left="2181" w:right="2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Языкикультура</w:t>
            </w:r>
            <w:proofErr w:type="spellEnd"/>
            <w:r>
              <w:rPr>
                <w:b/>
                <w:sz w:val="28"/>
              </w:rPr>
              <w:t>(5 часов)</w:t>
            </w:r>
          </w:p>
        </w:tc>
      </w:tr>
      <w:tr w:rsidR="00C56D45" w:rsidRPr="00740EC3" w:rsidTr="00C56D45">
        <w:trPr>
          <w:trHeight w:val="323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Языкиречь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зыкихудожественная</w:t>
            </w:r>
            <w:proofErr w:type="spellEnd"/>
            <w:r>
              <w:rPr>
                <w:sz w:val="28"/>
              </w:rPr>
              <w:t xml:space="preserve"> литература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3C5DDC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C56D45" w:rsidRPr="00740EC3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Текстыхудожественнойлитературыкакединствоформыисодержания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3C5DD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</w:tr>
      <w:tr w:rsidR="00C56D45" w:rsidTr="00C56D45">
        <w:trPr>
          <w:trHeight w:val="643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/рПрактическаяработастекстамирусских</w:t>
            </w:r>
            <w:r w:rsidR="00577F97">
              <w:rPr>
                <w:sz w:val="28"/>
              </w:rPr>
              <w:t>пи</w:t>
            </w:r>
            <w:r>
              <w:rPr>
                <w:sz w:val="28"/>
              </w:rPr>
              <w:t>сателей(А.Пушкин«Скупойрыцарь»)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3C5DD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21.09</w:t>
            </w:r>
          </w:p>
          <w:p w:rsidR="003C5DDC" w:rsidRDefault="003C5DDC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</w:tr>
      <w:tr w:rsidR="00C56D45" w:rsidRPr="00740EC3" w:rsidTr="00C56D45">
        <w:trPr>
          <w:trHeight w:val="323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Н.Помяловскийоразнообразииязыка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976DC3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C56D45" w:rsidRPr="00740EC3" w:rsidTr="00C56D45">
        <w:trPr>
          <w:trHeight w:val="321"/>
        </w:trPr>
        <w:tc>
          <w:tcPr>
            <w:tcW w:w="10097" w:type="dxa"/>
            <w:gridSpan w:val="5"/>
          </w:tcPr>
          <w:p w:rsidR="00C56D45" w:rsidRDefault="00C56D45" w:rsidP="00C56D45">
            <w:pPr>
              <w:pStyle w:val="TableParagraph"/>
              <w:spacing w:line="301" w:lineRule="exact"/>
              <w:ind w:left="2177" w:right="2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Культураречи</w:t>
            </w:r>
            <w:proofErr w:type="spellEnd"/>
            <w:r>
              <w:rPr>
                <w:b/>
                <w:sz w:val="28"/>
              </w:rPr>
              <w:t>(18часов)</w:t>
            </w:r>
          </w:p>
        </w:tc>
      </w:tr>
      <w:tr w:rsidR="00C56D45" w:rsidRPr="00740EC3" w:rsidTr="00C56D45">
        <w:trPr>
          <w:trHeight w:val="64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Основныенормысовременноголитературного</w:t>
            </w:r>
            <w:proofErr w:type="spellEnd"/>
          </w:p>
          <w:p w:rsidR="00C56D45" w:rsidRDefault="00740EC3" w:rsidP="00C56D4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C56D45">
              <w:rPr>
                <w:sz w:val="28"/>
              </w:rPr>
              <w:t>роизношенияиударенияврусскомязыке</w:t>
            </w:r>
            <w:proofErr w:type="spellEnd"/>
            <w:r w:rsidR="00C56D45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976DC3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C56D45" w:rsidTr="00C56D45">
        <w:trPr>
          <w:trHeight w:val="964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ind w:left="107" w:right="273"/>
              <w:rPr>
                <w:sz w:val="28"/>
              </w:rPr>
            </w:pPr>
            <w:r>
              <w:rPr>
                <w:sz w:val="28"/>
              </w:rPr>
              <w:t>Написания, подчиняющиеся морфологическому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онетическому,традиционномупринципам</w:t>
            </w:r>
            <w:r w:rsidR="00577F97">
              <w:rPr>
                <w:sz w:val="28"/>
              </w:rPr>
              <w:t>рус</w:t>
            </w:r>
            <w:r>
              <w:rPr>
                <w:sz w:val="28"/>
              </w:rPr>
              <w:t>скойорфографии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460E7B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</w:tr>
      <w:tr w:rsidR="00C56D45" w:rsidTr="00C56D45">
        <w:trPr>
          <w:trHeight w:val="64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Русская лексика сточки </w:t>
            </w:r>
            <w:proofErr w:type="spellStart"/>
            <w:r>
              <w:rPr>
                <w:sz w:val="28"/>
              </w:rPr>
              <w:t>зренияеепроисхожденияиупотребления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460E7B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</w:tr>
      <w:tr w:rsidR="00577F97" w:rsidRPr="00740EC3" w:rsidTr="002A16BF">
        <w:trPr>
          <w:trHeight w:val="975"/>
        </w:trPr>
        <w:tc>
          <w:tcPr>
            <w:tcW w:w="816" w:type="dxa"/>
          </w:tcPr>
          <w:p w:rsidR="00577F97" w:rsidRDefault="00577F97" w:rsidP="00C56D4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76" w:type="dxa"/>
          </w:tcPr>
          <w:p w:rsidR="00577F97" w:rsidRDefault="00577F97" w:rsidP="00C56D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Русскаяфразеология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ольфразеологизмовв</w:t>
            </w:r>
            <w:proofErr w:type="spellEnd"/>
          </w:p>
          <w:p w:rsidR="00577F97" w:rsidRDefault="00740EC3" w:rsidP="00C56D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577F97">
              <w:rPr>
                <w:sz w:val="28"/>
              </w:rPr>
              <w:t>роизведенияхА</w:t>
            </w:r>
            <w:proofErr w:type="gramStart"/>
            <w:r w:rsidR="00577F97">
              <w:rPr>
                <w:sz w:val="28"/>
              </w:rPr>
              <w:t>.Г</w:t>
            </w:r>
            <w:proofErr w:type="gramEnd"/>
            <w:r w:rsidR="00577F97">
              <w:rPr>
                <w:sz w:val="28"/>
              </w:rPr>
              <w:t>рибоедова,А.Пушкина</w:t>
            </w:r>
            <w:proofErr w:type="spellEnd"/>
            <w:r w:rsidR="00577F97">
              <w:rPr>
                <w:sz w:val="28"/>
              </w:rPr>
              <w:t>,</w:t>
            </w:r>
          </w:p>
          <w:p w:rsidR="00577F97" w:rsidRDefault="00577F97" w:rsidP="00C56D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Н.Гоголяидр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усскихписателей</w:t>
            </w:r>
            <w:proofErr w:type="spellEnd"/>
          </w:p>
        </w:tc>
        <w:tc>
          <w:tcPr>
            <w:tcW w:w="1276" w:type="dxa"/>
          </w:tcPr>
          <w:p w:rsidR="00577F97" w:rsidRDefault="00577F97" w:rsidP="00C56D4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577F97" w:rsidRDefault="00577F97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577F97" w:rsidRDefault="00B862D5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</w:tr>
      <w:tr w:rsidR="00C56D45" w:rsidRPr="00740EC3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C56D45" w:rsidRDefault="00C56D45" w:rsidP="00C56D45">
            <w:pPr>
              <w:pStyle w:val="TableParagraph"/>
              <w:spacing w:line="316" w:lineRule="exact"/>
              <w:ind w:left="26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/рТворческаяработа«Употребление</w:t>
            </w:r>
            <w:r w:rsidR="00577F97">
              <w:rPr>
                <w:sz w:val="28"/>
              </w:rPr>
              <w:t>фразеоло</w:t>
            </w:r>
            <w:r>
              <w:rPr>
                <w:sz w:val="28"/>
              </w:rPr>
              <w:t>гизмоввхудожественнойлитературе»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2213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15.11</w:t>
            </w:r>
          </w:p>
          <w:p w:rsidR="00882213" w:rsidRDefault="00882213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</w:tr>
      <w:tr w:rsidR="00C56D45" w:rsidTr="00C56D45">
        <w:trPr>
          <w:trHeight w:val="966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76" w:type="dxa"/>
          </w:tcPr>
          <w:p w:rsidR="00C56D45" w:rsidRDefault="00C56D45" w:rsidP="00740EC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Словарирусскогоязыка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ловариязыка</w:t>
            </w:r>
            <w:r w:rsidR="00577F97">
              <w:rPr>
                <w:sz w:val="28"/>
              </w:rPr>
              <w:t>писате</w:t>
            </w:r>
            <w:r>
              <w:rPr>
                <w:sz w:val="28"/>
              </w:rPr>
              <w:t>лей</w:t>
            </w:r>
            <w:proofErr w:type="spellEnd"/>
            <w:r>
              <w:rPr>
                <w:sz w:val="28"/>
              </w:rPr>
              <w:t>. Лексически</w:t>
            </w:r>
            <w:r w:rsidR="00577F97">
              <w:rPr>
                <w:sz w:val="28"/>
              </w:rPr>
              <w:t xml:space="preserve">й анализ текста. Статья К. </w:t>
            </w:r>
            <w:proofErr w:type="spellStart"/>
            <w:r w:rsidR="00740EC3">
              <w:rPr>
                <w:sz w:val="28"/>
              </w:rPr>
              <w:t>Б</w:t>
            </w:r>
            <w:r w:rsidR="00577F97">
              <w:rPr>
                <w:sz w:val="28"/>
              </w:rPr>
              <w:t>аль</w:t>
            </w:r>
            <w:r>
              <w:rPr>
                <w:sz w:val="28"/>
              </w:rPr>
              <w:t>монт</w:t>
            </w:r>
            <w:proofErr w:type="gramStart"/>
            <w:r>
              <w:rPr>
                <w:sz w:val="28"/>
              </w:rPr>
              <w:t>а«</w:t>
            </w:r>
            <w:proofErr w:type="gramEnd"/>
            <w:r>
              <w:rPr>
                <w:sz w:val="28"/>
              </w:rPr>
              <w:t>Русскийязыккакосноватворчества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CA6177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</w:tr>
      <w:tr w:rsidR="00C56D45" w:rsidTr="00C56D45">
        <w:trPr>
          <w:trHeight w:val="966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Контрольнаяработавформетестапотеме</w:t>
            </w:r>
            <w:proofErr w:type="gramStart"/>
            <w:r w:rsidR="00577F97">
              <w:rPr>
                <w:sz w:val="28"/>
              </w:rPr>
              <w:t>«О</w:t>
            </w:r>
            <w:proofErr w:type="gramEnd"/>
            <w:r w:rsidR="00577F97">
              <w:rPr>
                <w:sz w:val="28"/>
              </w:rPr>
              <w:t>р</w:t>
            </w:r>
            <w:r>
              <w:rPr>
                <w:sz w:val="28"/>
              </w:rPr>
              <w:t>фоэпические</w:t>
            </w:r>
            <w:proofErr w:type="spellEnd"/>
            <w:r>
              <w:rPr>
                <w:sz w:val="28"/>
              </w:rPr>
              <w:t xml:space="preserve"> и</w:t>
            </w:r>
            <w:r w:rsidR="00577F97">
              <w:rPr>
                <w:sz w:val="28"/>
              </w:rPr>
              <w:t xml:space="preserve"> лексические нормы русского язы</w:t>
            </w:r>
            <w:r>
              <w:rPr>
                <w:sz w:val="28"/>
              </w:rPr>
              <w:t>ка»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7170EA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06.12</w:t>
            </w:r>
          </w:p>
        </w:tc>
      </w:tr>
      <w:tr w:rsidR="00C56D45" w:rsidTr="00C56D45">
        <w:trPr>
          <w:trHeight w:val="321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Анализконтрольнойработы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3B4736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C56D45" w:rsidTr="00C56D45">
        <w:trPr>
          <w:trHeight w:val="967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Морфологическиенормыкаквыборвариантов</w:t>
            </w:r>
            <w:proofErr w:type="spellEnd"/>
          </w:p>
          <w:p w:rsidR="00C56D45" w:rsidRDefault="00C56D45" w:rsidP="00C56D45">
            <w:pPr>
              <w:pStyle w:val="TableParagraph"/>
              <w:spacing w:line="322" w:lineRule="exact"/>
              <w:ind w:left="107" w:right="128"/>
              <w:rPr>
                <w:sz w:val="28"/>
              </w:rPr>
            </w:pPr>
            <w:r>
              <w:rPr>
                <w:sz w:val="28"/>
              </w:rPr>
              <w:t xml:space="preserve">морфологической формы слова и ее </w:t>
            </w:r>
            <w:proofErr w:type="spellStart"/>
            <w:r>
              <w:rPr>
                <w:sz w:val="28"/>
              </w:rPr>
              <w:t>сочетаемостисдругимиформами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4D2610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</w:tr>
      <w:tr w:rsidR="00C56D45" w:rsidRPr="00740EC3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Определениеродааббревиатур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ормы</w:t>
            </w:r>
            <w:r w:rsidR="00577F97">
              <w:rPr>
                <w:sz w:val="28"/>
              </w:rPr>
              <w:t>употреб</w:t>
            </w:r>
            <w:r>
              <w:rPr>
                <w:sz w:val="28"/>
              </w:rPr>
              <w:t>лениясложносоставныхслов.</w:t>
            </w:r>
          </w:p>
        </w:tc>
        <w:tc>
          <w:tcPr>
            <w:tcW w:w="1276" w:type="dxa"/>
          </w:tcPr>
          <w:p w:rsidR="00C56D45" w:rsidRDefault="00740EC3" w:rsidP="00740EC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7E2E15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</w:tr>
      <w:tr w:rsidR="00C56D45" w:rsidTr="00C56D45">
        <w:trPr>
          <w:trHeight w:val="1288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Синтаксическиенормыкаквыборвариантов</w:t>
            </w:r>
            <w:r w:rsidR="00577F97">
              <w:rPr>
                <w:sz w:val="28"/>
              </w:rPr>
              <w:t>по</w:t>
            </w:r>
            <w:r>
              <w:rPr>
                <w:sz w:val="28"/>
              </w:rPr>
              <w:t>строения</w:t>
            </w:r>
            <w:proofErr w:type="spellEnd"/>
            <w:r>
              <w:rPr>
                <w:sz w:val="28"/>
              </w:rPr>
              <w:t xml:space="preserve"> словосочетаний, простых и сложныхпредложений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редложения,вкоторых</w:t>
            </w:r>
            <w:r w:rsidR="00577F97">
              <w:rPr>
                <w:sz w:val="28"/>
              </w:rPr>
              <w:t>однород</w:t>
            </w:r>
            <w:r>
              <w:rPr>
                <w:sz w:val="28"/>
              </w:rPr>
              <w:t>ныечленысвязаныдвойнымисоюзами.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797FD8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</w:tr>
      <w:tr w:rsidR="00C56D45" w:rsidRPr="004F566E" w:rsidTr="00C56D45">
        <w:trPr>
          <w:trHeight w:val="964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5776" w:type="dxa"/>
          </w:tcPr>
          <w:p w:rsidR="00C56D45" w:rsidRDefault="00C56D45" w:rsidP="004F566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Способыоформлениячужойречи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итирование.Синтаксическ</w:t>
            </w:r>
            <w:r w:rsidR="00577F97">
              <w:rPr>
                <w:sz w:val="28"/>
              </w:rPr>
              <w:t>ая</w:t>
            </w:r>
            <w:proofErr w:type="spellEnd"/>
            <w:r w:rsidR="00577F97">
              <w:rPr>
                <w:sz w:val="28"/>
              </w:rPr>
              <w:t xml:space="preserve"> синонимия как источник </w:t>
            </w:r>
            <w:proofErr w:type="spellStart"/>
            <w:r w:rsidR="00577F97">
              <w:rPr>
                <w:sz w:val="28"/>
              </w:rPr>
              <w:t>богат</w:t>
            </w:r>
            <w:r>
              <w:rPr>
                <w:sz w:val="28"/>
              </w:rPr>
              <w:t>стваи</w:t>
            </w:r>
            <w:proofErr w:type="spellEnd"/>
            <w:r>
              <w:rPr>
                <w:sz w:val="28"/>
              </w:rPr>
              <w:t xml:space="preserve"> выразительности русской речи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</w:tr>
      <w:tr w:rsidR="00C56D45" w:rsidRPr="004F566E" w:rsidTr="00C56D45">
        <w:trPr>
          <w:trHeight w:val="64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9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Этикаиэтикетвделовомобщении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ункции</w:t>
            </w:r>
            <w:r w:rsidR="00577F97">
              <w:rPr>
                <w:sz w:val="28"/>
              </w:rPr>
              <w:t>ре</w:t>
            </w:r>
            <w:r>
              <w:rPr>
                <w:sz w:val="28"/>
              </w:rPr>
              <w:t>чевогоэтикетавделовомобщении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</w:tr>
      <w:tr w:rsidR="00C56D45" w:rsidRPr="004F566E" w:rsidTr="00C56D45">
        <w:trPr>
          <w:trHeight w:val="321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Этапыделовогообщения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C56D45" w:rsidTr="00C56D45">
        <w:trPr>
          <w:trHeight w:val="64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Протоколделовогообщения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елефонныйэтикетвделовомобщении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</w:tr>
      <w:tr w:rsidR="00C56D45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bookmarkStart w:id="0" w:name="_GoBack"/>
            <w:proofErr w:type="spellStart"/>
            <w:r>
              <w:rPr>
                <w:sz w:val="28"/>
              </w:rPr>
              <w:t>Контрольнаяработавформетестапо</w:t>
            </w:r>
            <w:proofErr w:type="spellEnd"/>
            <w:r>
              <w:rPr>
                <w:sz w:val="28"/>
              </w:rPr>
              <w:t xml:space="preserve"> теме</w:t>
            </w:r>
          </w:p>
          <w:p w:rsidR="00C56D45" w:rsidRDefault="00C56D45" w:rsidP="00C56D4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Грамматическиенормырусскогоязыка</w:t>
            </w:r>
            <w:proofErr w:type="spellEnd"/>
            <w:r>
              <w:rPr>
                <w:sz w:val="28"/>
              </w:rPr>
              <w:t>»</w:t>
            </w:r>
            <w:bookmarkEnd w:id="0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</w:tr>
      <w:tr w:rsidR="00C56D45" w:rsidTr="00C56D45">
        <w:trPr>
          <w:trHeight w:val="321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2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Анализконтрольнойработы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</w:tr>
      <w:tr w:rsidR="00C56D45" w:rsidRPr="004F566E" w:rsidTr="00C56D45">
        <w:trPr>
          <w:trHeight w:val="323"/>
        </w:trPr>
        <w:tc>
          <w:tcPr>
            <w:tcW w:w="10097" w:type="dxa"/>
            <w:gridSpan w:val="5"/>
          </w:tcPr>
          <w:p w:rsidR="00C56D45" w:rsidRDefault="00C56D45" w:rsidP="004F566E">
            <w:pPr>
              <w:pStyle w:val="TableParagraph"/>
              <w:spacing w:line="304" w:lineRule="exact"/>
              <w:ind w:left="2183" w:right="2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Речь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ечеваядеятельность</w:t>
            </w:r>
            <w:proofErr w:type="spellEnd"/>
            <w:r>
              <w:rPr>
                <w:b/>
                <w:sz w:val="28"/>
              </w:rPr>
              <w:t>.(9часов)</w:t>
            </w:r>
          </w:p>
        </w:tc>
      </w:tr>
      <w:tr w:rsidR="00C56D45" w:rsidRPr="004F566E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tabs>
                <w:tab w:val="left" w:pos="5244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Речевыежанрымонологическойречи</w:t>
            </w:r>
            <w:proofErr w:type="gramStart"/>
            <w:r>
              <w:rPr>
                <w:sz w:val="28"/>
              </w:rPr>
              <w:t>:д</w:t>
            </w:r>
            <w:proofErr w:type="gramEnd"/>
            <w:r>
              <w:rPr>
                <w:sz w:val="28"/>
              </w:rPr>
              <w:t>оклад,поздравительнаяречь,презентация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</w:tr>
      <w:tr w:rsidR="00C56D45" w:rsidTr="00C56D45">
        <w:trPr>
          <w:trHeight w:val="645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Речевыежанрыдиалогическойречи</w:t>
            </w:r>
            <w:proofErr w:type="gramStart"/>
            <w:r>
              <w:rPr>
                <w:sz w:val="28"/>
              </w:rPr>
              <w:t>:и</w:t>
            </w:r>
            <w:proofErr w:type="gramEnd"/>
            <w:r>
              <w:rPr>
                <w:sz w:val="28"/>
              </w:rPr>
              <w:t>нтервью,научнаядискуссия,политическиедебаты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07.03</w:t>
            </w:r>
          </w:p>
        </w:tc>
      </w:tr>
      <w:tr w:rsidR="00C56D45" w:rsidRPr="004F566E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Признакитекста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идысвязейпредложенийвтексте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</w:tr>
      <w:tr w:rsidR="00C56D45" w:rsidTr="00C56D45">
        <w:trPr>
          <w:trHeight w:val="1288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776" w:type="dxa"/>
          </w:tcPr>
          <w:p w:rsidR="00C56D45" w:rsidRDefault="00C56D45" w:rsidP="00577F9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Способыизложенияитипытекстов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собенностикомпозициииконструктивныеприемытекста.</w:t>
            </w:r>
          </w:p>
          <w:p w:rsidR="00C56D45" w:rsidRDefault="00C56D45" w:rsidP="00C56D45">
            <w:pPr>
              <w:pStyle w:val="TableParagraph"/>
              <w:spacing w:line="322" w:lineRule="exact"/>
              <w:ind w:left="107" w:right="416"/>
              <w:rPr>
                <w:sz w:val="28"/>
              </w:rPr>
            </w:pPr>
            <w:r>
              <w:rPr>
                <w:sz w:val="28"/>
              </w:rPr>
              <w:t xml:space="preserve">Абзац. Виды </w:t>
            </w:r>
            <w:r w:rsidR="00577F97">
              <w:rPr>
                <w:sz w:val="28"/>
              </w:rPr>
              <w:t xml:space="preserve">преобразования текста. </w:t>
            </w:r>
            <w:proofErr w:type="spellStart"/>
            <w:r w:rsidR="00577F97">
              <w:rPr>
                <w:sz w:val="28"/>
              </w:rPr>
              <w:t>Корректи</w:t>
            </w:r>
            <w:r>
              <w:rPr>
                <w:sz w:val="28"/>
              </w:rPr>
              <w:t>ровкатекста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28.03</w:t>
            </w:r>
          </w:p>
        </w:tc>
      </w:tr>
      <w:tr w:rsidR="00C56D45" w:rsidRPr="004F566E" w:rsidTr="00C56D45">
        <w:trPr>
          <w:trHeight w:val="321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577F97">
              <w:rPr>
                <w:sz w:val="28"/>
              </w:rPr>
              <w:t>-27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Тезисы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ыписки.Аннотация.Конспект.Реферат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</w:t>
            </w:r>
          </w:p>
          <w:p w:rsidR="00883202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</w:tr>
      <w:tr w:rsidR="00577F97" w:rsidRPr="004F566E" w:rsidTr="002A16BF">
        <w:trPr>
          <w:trHeight w:val="656"/>
        </w:trPr>
        <w:tc>
          <w:tcPr>
            <w:tcW w:w="816" w:type="dxa"/>
          </w:tcPr>
          <w:p w:rsidR="00577F97" w:rsidRDefault="00577F97" w:rsidP="00C56D45">
            <w:pPr>
              <w:pStyle w:val="TableParagraph"/>
              <w:spacing w:line="304" w:lineRule="exact"/>
              <w:ind w:left="201" w:right="190"/>
              <w:jc w:val="center"/>
              <w:rPr>
                <w:sz w:val="28"/>
              </w:rPr>
            </w:pPr>
            <w:r>
              <w:rPr>
                <w:sz w:val="28"/>
              </w:rPr>
              <w:t>28-</w:t>
            </w:r>
          </w:p>
          <w:p w:rsidR="00577F97" w:rsidRDefault="00577F97" w:rsidP="00C56D45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776" w:type="dxa"/>
          </w:tcPr>
          <w:p w:rsidR="00577F97" w:rsidRDefault="00577F97" w:rsidP="00577F9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Р/</w:t>
            </w:r>
            <w:proofErr w:type="spellStart"/>
            <w:r>
              <w:rPr>
                <w:sz w:val="28"/>
              </w:rPr>
              <w:t>рСоставлениесложногопланаитезисовстатьиА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ониоЛ.Толстом</w:t>
            </w:r>
            <w:proofErr w:type="spellEnd"/>
          </w:p>
        </w:tc>
        <w:tc>
          <w:tcPr>
            <w:tcW w:w="1276" w:type="dxa"/>
          </w:tcPr>
          <w:p w:rsidR="00577F97" w:rsidRDefault="00577F97" w:rsidP="00C56D4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577F97" w:rsidRDefault="00577F97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577F97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</w:tr>
      <w:tr w:rsidR="00C56D45" w:rsidTr="00C56D45">
        <w:trPr>
          <w:trHeight w:val="642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Контрольнаяработавформетестапо</w:t>
            </w:r>
            <w:proofErr w:type="spellEnd"/>
            <w:r>
              <w:rPr>
                <w:sz w:val="28"/>
              </w:rPr>
              <w:t xml:space="preserve"> теме</w:t>
            </w:r>
          </w:p>
          <w:p w:rsidR="00C56D45" w:rsidRDefault="00C56D45" w:rsidP="00C56D4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Функциональныеразновидностиязыка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</w:tr>
      <w:tr w:rsidR="00C56D45" w:rsidTr="00C56D45">
        <w:trPr>
          <w:trHeight w:val="323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Анализконтрольнойработы</w:t>
            </w:r>
            <w:proofErr w:type="spellEnd"/>
          </w:p>
        </w:tc>
        <w:tc>
          <w:tcPr>
            <w:tcW w:w="1276" w:type="dxa"/>
          </w:tcPr>
          <w:p w:rsidR="00C56D45" w:rsidRDefault="00C56D45" w:rsidP="00C56D4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</w:tr>
      <w:tr w:rsidR="00C56D45" w:rsidTr="00C56D45">
        <w:trPr>
          <w:trHeight w:val="321"/>
        </w:trPr>
        <w:tc>
          <w:tcPr>
            <w:tcW w:w="816" w:type="dxa"/>
          </w:tcPr>
          <w:p w:rsidR="00C56D45" w:rsidRDefault="00C56D45" w:rsidP="00C56D45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577F97">
              <w:rPr>
                <w:sz w:val="28"/>
              </w:rPr>
              <w:t>-33</w:t>
            </w:r>
          </w:p>
        </w:tc>
        <w:tc>
          <w:tcPr>
            <w:tcW w:w="5776" w:type="dxa"/>
          </w:tcPr>
          <w:p w:rsidR="00C56D45" w:rsidRDefault="00C56D45" w:rsidP="00C56D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Защитапроектапопредложеннойтеме</w:t>
            </w:r>
            <w:proofErr w:type="spellEnd"/>
          </w:p>
        </w:tc>
        <w:tc>
          <w:tcPr>
            <w:tcW w:w="1276" w:type="dxa"/>
          </w:tcPr>
          <w:p w:rsidR="00C56D45" w:rsidRDefault="00577F97" w:rsidP="00C56D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C56D45" w:rsidRDefault="00C56D45" w:rsidP="00C56D45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C56D45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883202" w:rsidRDefault="00883202" w:rsidP="00C56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</w:tbl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56D45" w:rsidRPr="009F2389" w:rsidRDefault="00C56D45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C56D45" w:rsidRPr="009F2389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78EE"/>
    <w:multiLevelType w:val="hybridMultilevel"/>
    <w:tmpl w:val="4E4623C4"/>
    <w:lvl w:ilvl="0" w:tplc="D242EDD0">
      <w:start w:val="1"/>
      <w:numFmt w:val="bullet"/>
      <w:lvlText w:val=""/>
      <w:lvlJc w:val="left"/>
      <w:rPr>
        <w:rFonts w:ascii="Symbol" w:hAnsi="Symbol" w:hint="default"/>
      </w:rPr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3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95028"/>
    <w:multiLevelType w:val="hybridMultilevel"/>
    <w:tmpl w:val="B6101738"/>
    <w:lvl w:ilvl="0" w:tplc="5EDC91E4">
      <w:start w:val="8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1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9476E"/>
    <w:multiLevelType w:val="hybridMultilevel"/>
    <w:tmpl w:val="F40286A0"/>
    <w:lvl w:ilvl="0" w:tplc="5EDC91E4">
      <w:start w:val="8"/>
      <w:numFmt w:val="bullet"/>
      <w:lvlText w:val="–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96D47"/>
    <w:multiLevelType w:val="hybridMultilevel"/>
    <w:tmpl w:val="7918259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C551B"/>
    <w:multiLevelType w:val="multilevel"/>
    <w:tmpl w:val="7F88F678"/>
    <w:lvl w:ilvl="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4"/>
  </w:num>
  <w:num w:numId="5">
    <w:abstractNumId w:val="23"/>
  </w:num>
  <w:num w:numId="6">
    <w:abstractNumId w:val="28"/>
  </w:num>
  <w:num w:numId="7">
    <w:abstractNumId w:val="5"/>
  </w:num>
  <w:num w:numId="8">
    <w:abstractNumId w:val="14"/>
  </w:num>
  <w:num w:numId="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34"/>
  </w:num>
  <w:num w:numId="12">
    <w:abstractNumId w:val="10"/>
  </w:num>
  <w:num w:numId="13">
    <w:abstractNumId w:val="0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7"/>
  </w:num>
  <w:num w:numId="19">
    <w:abstractNumId w:val="29"/>
  </w:num>
  <w:num w:numId="20">
    <w:abstractNumId w:val="31"/>
  </w:num>
  <w:num w:numId="21">
    <w:abstractNumId w:val="20"/>
  </w:num>
  <w:num w:numId="22">
    <w:abstractNumId w:val="18"/>
  </w:num>
  <w:num w:numId="23">
    <w:abstractNumId w:val="3"/>
  </w:num>
  <w:num w:numId="24">
    <w:abstractNumId w:val="33"/>
  </w:num>
  <w:num w:numId="25">
    <w:abstractNumId w:val="8"/>
  </w:num>
  <w:num w:numId="26">
    <w:abstractNumId w:val="7"/>
  </w:num>
  <w:num w:numId="27">
    <w:abstractNumId w:val="25"/>
  </w:num>
  <w:num w:numId="28">
    <w:abstractNumId w:val="1"/>
  </w:num>
  <w:num w:numId="29">
    <w:abstractNumId w:val="6"/>
  </w:num>
  <w:num w:numId="30">
    <w:abstractNumId w:val="12"/>
  </w:num>
  <w:num w:numId="31">
    <w:abstractNumId w:val="35"/>
  </w:num>
  <w:num w:numId="32">
    <w:abstractNumId w:val="30"/>
  </w:num>
  <w:num w:numId="33">
    <w:abstractNumId w:val="26"/>
  </w:num>
  <w:num w:numId="34">
    <w:abstractNumId w:val="2"/>
  </w:num>
  <w:num w:numId="35">
    <w:abstractNumId w:val="24"/>
  </w:num>
  <w:num w:numId="36">
    <w:abstractNumId w:val="27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D7F"/>
    <w:rsid w:val="00023029"/>
    <w:rsid w:val="000306FB"/>
    <w:rsid w:val="00054792"/>
    <w:rsid w:val="0007458C"/>
    <w:rsid w:val="000750DA"/>
    <w:rsid w:val="0008353C"/>
    <w:rsid w:val="000A00A1"/>
    <w:rsid w:val="000A4784"/>
    <w:rsid w:val="000A5C39"/>
    <w:rsid w:val="000C439D"/>
    <w:rsid w:val="001053CB"/>
    <w:rsid w:val="00120746"/>
    <w:rsid w:val="00127553"/>
    <w:rsid w:val="00184DE1"/>
    <w:rsid w:val="00186FF9"/>
    <w:rsid w:val="001A2485"/>
    <w:rsid w:val="001A5C88"/>
    <w:rsid w:val="001E79FD"/>
    <w:rsid w:val="0020673B"/>
    <w:rsid w:val="00245FA9"/>
    <w:rsid w:val="002A16BF"/>
    <w:rsid w:val="002A2E48"/>
    <w:rsid w:val="002C7F0D"/>
    <w:rsid w:val="002D06CF"/>
    <w:rsid w:val="002D210B"/>
    <w:rsid w:val="002D4F62"/>
    <w:rsid w:val="002E250F"/>
    <w:rsid w:val="00304FEC"/>
    <w:rsid w:val="003154E4"/>
    <w:rsid w:val="003529AB"/>
    <w:rsid w:val="003A5D7F"/>
    <w:rsid w:val="003B4736"/>
    <w:rsid w:val="003C0558"/>
    <w:rsid w:val="003C5DDC"/>
    <w:rsid w:val="003E2C61"/>
    <w:rsid w:val="003F044B"/>
    <w:rsid w:val="0040500F"/>
    <w:rsid w:val="00411451"/>
    <w:rsid w:val="00420E36"/>
    <w:rsid w:val="00427D5B"/>
    <w:rsid w:val="00440265"/>
    <w:rsid w:val="00440941"/>
    <w:rsid w:val="0044522D"/>
    <w:rsid w:val="00460E7B"/>
    <w:rsid w:val="0046177D"/>
    <w:rsid w:val="00465B1E"/>
    <w:rsid w:val="00485550"/>
    <w:rsid w:val="00486F69"/>
    <w:rsid w:val="004B49B0"/>
    <w:rsid w:val="004C7374"/>
    <w:rsid w:val="004D2610"/>
    <w:rsid w:val="004D2AA2"/>
    <w:rsid w:val="004F566E"/>
    <w:rsid w:val="0051527A"/>
    <w:rsid w:val="00552B7C"/>
    <w:rsid w:val="00553398"/>
    <w:rsid w:val="00556B30"/>
    <w:rsid w:val="005673E4"/>
    <w:rsid w:val="00577F97"/>
    <w:rsid w:val="005A100A"/>
    <w:rsid w:val="005A6451"/>
    <w:rsid w:val="005E6811"/>
    <w:rsid w:val="006002BD"/>
    <w:rsid w:val="00620B59"/>
    <w:rsid w:val="0063585C"/>
    <w:rsid w:val="00644FBB"/>
    <w:rsid w:val="00661349"/>
    <w:rsid w:val="00682F23"/>
    <w:rsid w:val="006867F3"/>
    <w:rsid w:val="006B7421"/>
    <w:rsid w:val="006C34F7"/>
    <w:rsid w:val="006D5404"/>
    <w:rsid w:val="006F2452"/>
    <w:rsid w:val="006F6396"/>
    <w:rsid w:val="0071235B"/>
    <w:rsid w:val="007170EA"/>
    <w:rsid w:val="00733258"/>
    <w:rsid w:val="00740EC3"/>
    <w:rsid w:val="007657B8"/>
    <w:rsid w:val="00795A87"/>
    <w:rsid w:val="00797FD8"/>
    <w:rsid w:val="007C6CFB"/>
    <w:rsid w:val="007D377A"/>
    <w:rsid w:val="007E2E15"/>
    <w:rsid w:val="0080687C"/>
    <w:rsid w:val="00811A51"/>
    <w:rsid w:val="008166D1"/>
    <w:rsid w:val="00823204"/>
    <w:rsid w:val="00882213"/>
    <w:rsid w:val="00883202"/>
    <w:rsid w:val="008B5396"/>
    <w:rsid w:val="008B7D98"/>
    <w:rsid w:val="008C610C"/>
    <w:rsid w:val="008E08B0"/>
    <w:rsid w:val="008E2ADE"/>
    <w:rsid w:val="00953707"/>
    <w:rsid w:val="00976DC3"/>
    <w:rsid w:val="009F2389"/>
    <w:rsid w:val="00A14B12"/>
    <w:rsid w:val="00A53330"/>
    <w:rsid w:val="00A7227A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54612"/>
    <w:rsid w:val="00B730EF"/>
    <w:rsid w:val="00B77506"/>
    <w:rsid w:val="00B861ED"/>
    <w:rsid w:val="00B862D5"/>
    <w:rsid w:val="00B97233"/>
    <w:rsid w:val="00BA2900"/>
    <w:rsid w:val="00BA49EA"/>
    <w:rsid w:val="00BA5835"/>
    <w:rsid w:val="00BE3912"/>
    <w:rsid w:val="00C024B4"/>
    <w:rsid w:val="00C24A39"/>
    <w:rsid w:val="00C43C61"/>
    <w:rsid w:val="00C56D45"/>
    <w:rsid w:val="00C7293D"/>
    <w:rsid w:val="00C94755"/>
    <w:rsid w:val="00CA44FA"/>
    <w:rsid w:val="00CA6177"/>
    <w:rsid w:val="00CC115F"/>
    <w:rsid w:val="00CD4528"/>
    <w:rsid w:val="00CF06D9"/>
    <w:rsid w:val="00D4429D"/>
    <w:rsid w:val="00D626C1"/>
    <w:rsid w:val="00D91E29"/>
    <w:rsid w:val="00DC6426"/>
    <w:rsid w:val="00E05BB4"/>
    <w:rsid w:val="00E142F8"/>
    <w:rsid w:val="00E358DB"/>
    <w:rsid w:val="00E560A1"/>
    <w:rsid w:val="00E57FD5"/>
    <w:rsid w:val="00E733E7"/>
    <w:rsid w:val="00E75DC2"/>
    <w:rsid w:val="00E82B7E"/>
    <w:rsid w:val="00EA5CB1"/>
    <w:rsid w:val="00EB7692"/>
    <w:rsid w:val="00FD5C34"/>
    <w:rsid w:val="00FF1461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3A5D7F"/>
    <w:pPr>
      <w:ind w:left="720"/>
      <w:contextualSpacing/>
    </w:pPr>
  </w:style>
  <w:style w:type="table" w:styleId="a7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Body Text"/>
    <w:basedOn w:val="a"/>
    <w:link w:val="ac"/>
    <w:uiPriority w:val="99"/>
    <w:rsid w:val="0044522D"/>
    <w:pPr>
      <w:ind w:firstLine="567"/>
      <w:jc w:val="both"/>
    </w:pPr>
    <w:rPr>
      <w:b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4452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4522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57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FD5"/>
    <w:pPr>
      <w:widowControl w:val="0"/>
      <w:autoSpaceDE w:val="0"/>
      <w:autoSpaceDN w:val="0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3A5D7F"/>
    <w:pPr>
      <w:ind w:left="720"/>
      <w:contextualSpacing/>
    </w:pPr>
  </w:style>
  <w:style w:type="table" w:styleId="a7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Body Text"/>
    <w:basedOn w:val="a"/>
    <w:link w:val="ac"/>
    <w:uiPriority w:val="99"/>
    <w:rsid w:val="0044522D"/>
    <w:pPr>
      <w:ind w:firstLine="567"/>
      <w:jc w:val="both"/>
    </w:pPr>
    <w:rPr>
      <w:b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4452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4522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57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FD5"/>
    <w:pPr>
      <w:widowControl w:val="0"/>
      <w:autoSpaceDE w:val="0"/>
      <w:autoSpaceDN w:val="0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8E10-F670-4B7D-A883-879E332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1</cp:lastModifiedBy>
  <cp:revision>25</cp:revision>
  <cp:lastPrinted>2022-06-02T02:31:00Z</cp:lastPrinted>
  <dcterms:created xsi:type="dcterms:W3CDTF">2021-08-24T04:41:00Z</dcterms:created>
  <dcterms:modified xsi:type="dcterms:W3CDTF">2023-01-10T09:03:00Z</dcterms:modified>
</cp:coreProperties>
</file>